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31B6" w:rsidRDefault="00AA59CD" w:rsidP="00AA59CD">
      <w:pPr>
        <w:widowControl/>
        <w:tabs>
          <w:tab w:val="left" w:pos="0"/>
        </w:tabs>
        <w:spacing w:beforeLines="50" w:afterLines="50" w:line="520" w:lineRule="exact"/>
        <w:jc w:val="center"/>
        <w:rPr>
          <w:rFonts w:ascii="黑体" w:eastAsia="黑体" w:hAnsi="宋体"/>
          <w:color w:val="000000"/>
          <w:sz w:val="36"/>
          <w:szCs w:val="36"/>
        </w:rPr>
      </w:pPr>
      <w:r w:rsidRPr="00AA59CD">
        <w:rPr>
          <w:rFonts w:ascii="黑体" w:eastAsia="黑体" w:hAnsi="宋体" w:hint="eastAsia"/>
          <w:color w:val="000000"/>
          <w:sz w:val="36"/>
          <w:szCs w:val="36"/>
        </w:rPr>
        <w:t>中国石油大学青岛校区园林广场</w:t>
      </w:r>
      <w:r w:rsidRPr="00AA59CD">
        <w:rPr>
          <w:rFonts w:ascii="黑体" w:eastAsia="黑体" w:hAnsi="宋体"/>
          <w:color w:val="000000"/>
          <w:sz w:val="36"/>
          <w:szCs w:val="36"/>
        </w:rPr>
        <w:t>命名征集</w:t>
      </w:r>
      <w:r w:rsidR="00C431B6">
        <w:rPr>
          <w:rFonts w:ascii="黑体" w:eastAsia="黑体" w:hAnsi="宋体" w:hint="eastAsia"/>
          <w:color w:val="000000"/>
          <w:sz w:val="36"/>
          <w:szCs w:val="36"/>
        </w:rPr>
        <w:t>表</w:t>
      </w:r>
    </w:p>
    <w:p w:rsidR="00C431B6" w:rsidRPr="003005D4" w:rsidRDefault="00C431B6" w:rsidP="00AA59CD">
      <w:pPr>
        <w:widowControl/>
        <w:tabs>
          <w:tab w:val="left" w:pos="0"/>
        </w:tabs>
        <w:spacing w:beforeLines="50" w:afterLines="50" w:line="520" w:lineRule="exact"/>
        <w:rPr>
          <w:rFonts w:ascii="黑体" w:eastAsia="黑体" w:hAnsi="宋体"/>
          <w:sz w:val="28"/>
          <w:szCs w:val="28"/>
        </w:rPr>
      </w:pPr>
      <w:r w:rsidRPr="003005D4">
        <w:rPr>
          <w:rFonts w:ascii="黑体" w:eastAsia="黑体" w:hAnsi="宋体" w:hint="eastAsia"/>
          <w:color w:val="000000"/>
          <w:sz w:val="28"/>
          <w:szCs w:val="28"/>
        </w:rPr>
        <w:t>投稿人：</w:t>
      </w:r>
      <w:r w:rsidRPr="003005D4">
        <w:rPr>
          <w:rFonts w:ascii="黑体" w:eastAsia="黑体" w:hAnsi="宋体" w:hint="eastAsia"/>
          <w:color w:val="000000"/>
          <w:sz w:val="28"/>
          <w:szCs w:val="28"/>
          <w:u w:val="single"/>
        </w:rPr>
        <w:t xml:space="preserve">           </w:t>
      </w:r>
      <w:r w:rsidRPr="003005D4">
        <w:rPr>
          <w:rFonts w:ascii="黑体" w:eastAsia="黑体" w:hAnsi="宋体" w:hint="eastAsia"/>
          <w:color w:val="000000"/>
          <w:sz w:val="28"/>
          <w:szCs w:val="28"/>
        </w:rPr>
        <w:t xml:space="preserve">                 联系电话：</w:t>
      </w:r>
      <w:r w:rsidRPr="003005D4">
        <w:rPr>
          <w:rFonts w:ascii="黑体" w:eastAsia="黑体" w:hAnsi="宋体" w:hint="eastAsia"/>
          <w:color w:val="000000"/>
          <w:sz w:val="28"/>
          <w:szCs w:val="28"/>
          <w:u w:val="single"/>
        </w:rPr>
        <w:t xml:space="preserve">                </w:t>
      </w:r>
      <w:r w:rsidRPr="003005D4">
        <w:rPr>
          <w:rFonts w:ascii="黑体" w:eastAsia="黑体" w:hAnsi="宋体" w:hint="eastAsia"/>
          <w:color w:val="000000"/>
          <w:sz w:val="28"/>
          <w:szCs w:val="28"/>
        </w:rPr>
        <w:t xml:space="preserve">         邮箱：</w:t>
      </w:r>
      <w:r w:rsidRPr="003005D4">
        <w:rPr>
          <w:rFonts w:ascii="黑体" w:eastAsia="黑体" w:hAnsi="宋体" w:hint="eastAsia"/>
          <w:color w:val="000000"/>
          <w:sz w:val="28"/>
          <w:szCs w:val="28"/>
          <w:u w:val="single"/>
        </w:rPr>
        <w:t xml:space="preserve">          </w:t>
      </w:r>
      <w:r>
        <w:rPr>
          <w:rFonts w:ascii="黑体" w:eastAsia="黑体" w:hAnsi="宋体" w:hint="eastAsia"/>
          <w:sz w:val="28"/>
          <w:szCs w:val="28"/>
          <w:u w:val="single"/>
        </w:rPr>
        <w:t xml:space="preserve">                </w:t>
      </w:r>
      <w:r w:rsidRPr="003005D4">
        <w:rPr>
          <w:rFonts w:ascii="黑体" w:eastAsia="黑体" w:hAnsi="宋体" w:hint="eastAsia"/>
          <w:sz w:val="28"/>
          <w:szCs w:val="28"/>
        </w:rPr>
        <w:t xml:space="preserve">      </w:t>
      </w:r>
    </w:p>
    <w:tbl>
      <w:tblPr>
        <w:tblW w:w="4839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80"/>
        <w:gridCol w:w="1181"/>
        <w:gridCol w:w="2835"/>
        <w:gridCol w:w="3415"/>
        <w:gridCol w:w="1981"/>
        <w:gridCol w:w="3468"/>
      </w:tblGrid>
      <w:tr w:rsidR="005F039F" w:rsidRPr="00DA04EE" w:rsidTr="00AA59CD">
        <w:trPr>
          <w:trHeight w:val="465"/>
          <w:jc w:val="center"/>
        </w:trPr>
        <w:tc>
          <w:tcPr>
            <w:tcW w:w="320" w:type="pct"/>
          </w:tcPr>
          <w:p w:rsidR="005F039F" w:rsidRPr="00B44BD3" w:rsidRDefault="005F039F" w:rsidP="00475866">
            <w:pPr>
              <w:jc w:val="center"/>
              <w:rPr>
                <w:rFonts w:ascii="黑体" w:eastAsia="黑体" w:hAnsi="宋体"/>
                <w:sz w:val="24"/>
                <w:szCs w:val="24"/>
              </w:rPr>
            </w:pPr>
            <w:r w:rsidRPr="00B44BD3">
              <w:rPr>
                <w:rFonts w:ascii="黑体" w:eastAsia="黑体" w:hAnsi="宋体" w:hint="eastAsia"/>
                <w:sz w:val="24"/>
                <w:szCs w:val="24"/>
              </w:rPr>
              <w:t>序号</w:t>
            </w:r>
          </w:p>
        </w:tc>
        <w:tc>
          <w:tcPr>
            <w:tcW w:w="429" w:type="pct"/>
            <w:vAlign w:val="center"/>
          </w:tcPr>
          <w:p w:rsidR="005F039F" w:rsidRPr="00B44BD3" w:rsidRDefault="005F039F" w:rsidP="00446152">
            <w:pPr>
              <w:jc w:val="center"/>
              <w:rPr>
                <w:rFonts w:ascii="黑体" w:eastAsia="黑体" w:hAnsi="宋体"/>
                <w:sz w:val="24"/>
                <w:szCs w:val="24"/>
              </w:rPr>
            </w:pPr>
            <w:r>
              <w:rPr>
                <w:rFonts w:ascii="黑体" w:eastAsia="黑体" w:hAnsi="宋体" w:hint="eastAsia"/>
                <w:sz w:val="24"/>
                <w:szCs w:val="24"/>
              </w:rPr>
              <w:t>标记号</w:t>
            </w:r>
          </w:p>
        </w:tc>
        <w:tc>
          <w:tcPr>
            <w:tcW w:w="1030" w:type="pct"/>
            <w:vAlign w:val="center"/>
          </w:tcPr>
          <w:p w:rsidR="005F039F" w:rsidRPr="00B44BD3" w:rsidRDefault="005F039F" w:rsidP="00475866">
            <w:pPr>
              <w:ind w:left="746" w:hangingChars="311" w:hanging="746"/>
              <w:jc w:val="center"/>
              <w:rPr>
                <w:rFonts w:ascii="黑体" w:eastAsia="黑体" w:hAnsi="宋体"/>
                <w:sz w:val="24"/>
                <w:szCs w:val="24"/>
              </w:rPr>
            </w:pPr>
            <w:r>
              <w:rPr>
                <w:rFonts w:ascii="黑体" w:eastAsia="黑体" w:hAnsi="宋体" w:hint="eastAsia"/>
                <w:sz w:val="24"/>
                <w:szCs w:val="24"/>
              </w:rPr>
              <w:t>位置</w:t>
            </w:r>
          </w:p>
        </w:tc>
        <w:tc>
          <w:tcPr>
            <w:tcW w:w="1241" w:type="pct"/>
            <w:vAlign w:val="center"/>
          </w:tcPr>
          <w:p w:rsidR="005F039F" w:rsidRPr="00B44BD3" w:rsidRDefault="005F039F" w:rsidP="00475866">
            <w:pPr>
              <w:ind w:left="746" w:hangingChars="311" w:hanging="746"/>
              <w:jc w:val="center"/>
              <w:rPr>
                <w:rFonts w:ascii="黑体" w:eastAsia="黑体" w:hAnsi="宋体"/>
                <w:sz w:val="24"/>
                <w:szCs w:val="24"/>
              </w:rPr>
            </w:pPr>
            <w:r w:rsidRPr="00B44BD3">
              <w:rPr>
                <w:rFonts w:ascii="黑体" w:eastAsia="黑体" w:hAnsi="宋体" w:hint="eastAsia"/>
                <w:sz w:val="24"/>
                <w:szCs w:val="24"/>
              </w:rPr>
              <w:t>具体描述</w:t>
            </w:r>
          </w:p>
        </w:tc>
        <w:tc>
          <w:tcPr>
            <w:tcW w:w="720" w:type="pct"/>
          </w:tcPr>
          <w:p w:rsidR="005F039F" w:rsidRPr="00B44BD3" w:rsidRDefault="005F039F" w:rsidP="00475866">
            <w:pPr>
              <w:ind w:left="746" w:hangingChars="311" w:hanging="746"/>
              <w:jc w:val="center"/>
              <w:rPr>
                <w:rFonts w:ascii="黑体" w:eastAsia="黑体" w:hAnsi="宋体"/>
                <w:sz w:val="24"/>
                <w:szCs w:val="24"/>
              </w:rPr>
            </w:pPr>
            <w:r w:rsidRPr="00B44BD3">
              <w:rPr>
                <w:rFonts w:ascii="黑体" w:eastAsia="黑体" w:hAnsi="宋体" w:hint="eastAsia"/>
                <w:sz w:val="24"/>
                <w:szCs w:val="24"/>
              </w:rPr>
              <w:t>拟命名</w:t>
            </w:r>
          </w:p>
        </w:tc>
        <w:tc>
          <w:tcPr>
            <w:tcW w:w="1260" w:type="pct"/>
          </w:tcPr>
          <w:p w:rsidR="005F039F" w:rsidRPr="00B44BD3" w:rsidRDefault="005F039F" w:rsidP="00475866">
            <w:pPr>
              <w:ind w:left="746" w:hangingChars="311" w:hanging="746"/>
              <w:jc w:val="center"/>
              <w:rPr>
                <w:rFonts w:ascii="黑体" w:eastAsia="黑体" w:hAnsi="宋体"/>
                <w:sz w:val="24"/>
                <w:szCs w:val="24"/>
              </w:rPr>
            </w:pPr>
            <w:r w:rsidRPr="00B44BD3">
              <w:rPr>
                <w:rFonts w:ascii="黑体" w:eastAsia="黑体" w:hAnsi="宋体" w:hint="eastAsia"/>
                <w:sz w:val="24"/>
                <w:szCs w:val="24"/>
              </w:rPr>
              <w:t>命名说明</w:t>
            </w:r>
          </w:p>
        </w:tc>
      </w:tr>
      <w:tr w:rsidR="00446152" w:rsidRPr="00386922" w:rsidTr="00AA59CD">
        <w:trPr>
          <w:trHeight w:val="465"/>
          <w:jc w:val="center"/>
        </w:trPr>
        <w:tc>
          <w:tcPr>
            <w:tcW w:w="320" w:type="pct"/>
            <w:vAlign w:val="center"/>
          </w:tcPr>
          <w:p w:rsidR="00446152" w:rsidRDefault="00446152" w:rsidP="00475866">
            <w:pPr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>
              <w:rPr>
                <w:rFonts w:ascii="仿宋_GB2312" w:eastAsia="仿宋_GB2312" w:hAnsi="宋体" w:hint="eastAsia"/>
                <w:sz w:val="24"/>
                <w:szCs w:val="24"/>
              </w:rPr>
              <w:t>1</w:t>
            </w:r>
          </w:p>
        </w:tc>
        <w:tc>
          <w:tcPr>
            <w:tcW w:w="429" w:type="pct"/>
            <w:vAlign w:val="center"/>
          </w:tcPr>
          <w:p w:rsidR="005F039F" w:rsidRDefault="00446152" w:rsidP="00475866">
            <w:pPr>
              <w:rPr>
                <w:rFonts w:ascii="仿宋_GB2312" w:eastAsia="仿宋_GB2312" w:hAnsi="宋体"/>
                <w:sz w:val="24"/>
                <w:szCs w:val="24"/>
              </w:rPr>
            </w:pPr>
            <w:r>
              <w:rPr>
                <w:rFonts w:ascii="仿宋_GB2312" w:eastAsia="仿宋_GB2312" w:hAnsi="宋体" w:hint="eastAsia"/>
                <w:sz w:val="24"/>
                <w:szCs w:val="24"/>
              </w:rPr>
              <w:t>园1</w:t>
            </w:r>
          </w:p>
          <w:p w:rsidR="00446152" w:rsidRDefault="00446152" w:rsidP="00475866">
            <w:pPr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1030" w:type="pct"/>
            <w:vAlign w:val="center"/>
          </w:tcPr>
          <w:p w:rsidR="00446152" w:rsidRDefault="00446152" w:rsidP="00475866">
            <w:pPr>
              <w:rPr>
                <w:rFonts w:ascii="仿宋_GB2312" w:eastAsia="仿宋_GB2312" w:hAnsi="宋体"/>
                <w:sz w:val="24"/>
                <w:szCs w:val="24"/>
              </w:rPr>
            </w:pPr>
            <w:r>
              <w:rPr>
                <w:rFonts w:ascii="仿宋_GB2312" w:eastAsia="仿宋_GB2312" w:hAnsi="宋体" w:hint="eastAsia"/>
                <w:sz w:val="24"/>
                <w:szCs w:val="24"/>
              </w:rPr>
              <w:t>讲堂群南侧</w:t>
            </w:r>
          </w:p>
        </w:tc>
        <w:tc>
          <w:tcPr>
            <w:tcW w:w="1241" w:type="pct"/>
            <w:vAlign w:val="center"/>
          </w:tcPr>
          <w:p w:rsidR="00446152" w:rsidRPr="00F71995" w:rsidRDefault="00AA59CD" w:rsidP="00633810">
            <w:pPr>
              <w:rPr>
                <w:rFonts w:ascii="仿宋_GB2312" w:eastAsia="仿宋_GB2312" w:hAnsi="宋体"/>
                <w:sz w:val="24"/>
                <w:szCs w:val="24"/>
              </w:rPr>
            </w:pPr>
            <w:r>
              <w:rPr>
                <w:rFonts w:ascii="仿宋_GB2312" w:eastAsia="仿宋_GB2312" w:hAnsi="宋体" w:hint="eastAsia"/>
                <w:sz w:val="24"/>
                <w:szCs w:val="24"/>
              </w:rPr>
              <w:t>休读区，</w:t>
            </w:r>
            <w:r w:rsidR="005F039F" w:rsidRPr="005F039F">
              <w:rPr>
                <w:rFonts w:ascii="仿宋_GB2312" w:eastAsia="仿宋_GB2312" w:hAnsi="宋体" w:hint="eastAsia"/>
                <w:sz w:val="24"/>
                <w:szCs w:val="24"/>
              </w:rPr>
              <w:t>以科学探索为主题。构成要素：爱因斯坦</w:t>
            </w:r>
            <w:r w:rsidR="00633810">
              <w:rPr>
                <w:rFonts w:ascii="仿宋_GB2312" w:eastAsia="仿宋_GB2312" w:hAnsi="宋体" w:hint="eastAsia"/>
                <w:sz w:val="24"/>
                <w:szCs w:val="24"/>
              </w:rPr>
              <w:t>塑</w:t>
            </w:r>
            <w:r w:rsidR="005F039F" w:rsidRPr="005F039F">
              <w:rPr>
                <w:rFonts w:ascii="仿宋_GB2312" w:eastAsia="仿宋_GB2312" w:hAnsi="宋体" w:hint="eastAsia"/>
                <w:sz w:val="24"/>
                <w:szCs w:val="24"/>
              </w:rPr>
              <w:t>像及广场、天地人伦坛、采油工作平台</w:t>
            </w:r>
            <w:r w:rsidR="00633810">
              <w:rPr>
                <w:rFonts w:ascii="仿宋_GB2312" w:eastAsia="仿宋_GB2312" w:hAnsi="宋体" w:hint="eastAsia"/>
                <w:sz w:val="24"/>
                <w:szCs w:val="24"/>
              </w:rPr>
              <w:t>及</w:t>
            </w:r>
            <w:r w:rsidR="005F039F" w:rsidRPr="005F039F">
              <w:rPr>
                <w:rFonts w:ascii="仿宋_GB2312" w:eastAsia="仿宋_GB2312" w:hAnsi="宋体" w:hint="eastAsia"/>
                <w:sz w:val="24"/>
                <w:szCs w:val="24"/>
              </w:rPr>
              <w:t>输油管道造型的道路等。</w:t>
            </w:r>
            <w:r w:rsidR="005F039F">
              <w:rPr>
                <w:rFonts w:ascii="仿宋_GB2312" w:eastAsia="仿宋_GB2312" w:hAnsi="宋体" w:hint="eastAsia"/>
                <w:sz w:val="24"/>
                <w:szCs w:val="24"/>
              </w:rPr>
              <w:t>曾用名：求索园</w:t>
            </w:r>
            <w:r w:rsidR="009261EE">
              <w:rPr>
                <w:rFonts w:ascii="仿宋_GB2312" w:eastAsia="仿宋_GB2312" w:hAnsi="宋体" w:hint="eastAsia"/>
                <w:sz w:val="24"/>
                <w:szCs w:val="24"/>
              </w:rPr>
              <w:t>、青年园</w:t>
            </w:r>
            <w:r w:rsidR="005F039F">
              <w:rPr>
                <w:rFonts w:ascii="仿宋_GB2312" w:eastAsia="仿宋_GB2312" w:hAnsi="宋体" w:hint="eastAsia"/>
                <w:sz w:val="24"/>
                <w:szCs w:val="24"/>
              </w:rPr>
              <w:t>。</w:t>
            </w:r>
          </w:p>
        </w:tc>
        <w:tc>
          <w:tcPr>
            <w:tcW w:w="720" w:type="pct"/>
          </w:tcPr>
          <w:p w:rsidR="00446152" w:rsidRPr="00F71995" w:rsidRDefault="00446152" w:rsidP="00475866">
            <w:pPr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1260" w:type="pct"/>
          </w:tcPr>
          <w:p w:rsidR="00446152" w:rsidRPr="00F71995" w:rsidRDefault="00446152" w:rsidP="00475866">
            <w:pPr>
              <w:rPr>
                <w:rFonts w:ascii="仿宋_GB2312" w:eastAsia="仿宋_GB2312" w:hAnsi="宋体"/>
                <w:sz w:val="24"/>
                <w:szCs w:val="24"/>
              </w:rPr>
            </w:pPr>
          </w:p>
        </w:tc>
      </w:tr>
      <w:tr w:rsidR="00446152" w:rsidRPr="00386922" w:rsidTr="00AA59CD">
        <w:trPr>
          <w:trHeight w:val="465"/>
          <w:jc w:val="center"/>
        </w:trPr>
        <w:tc>
          <w:tcPr>
            <w:tcW w:w="320" w:type="pct"/>
            <w:vAlign w:val="center"/>
          </w:tcPr>
          <w:p w:rsidR="00446152" w:rsidRPr="00386922" w:rsidRDefault="00446152" w:rsidP="00475866">
            <w:pPr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>
              <w:rPr>
                <w:rFonts w:ascii="仿宋_GB2312" w:eastAsia="仿宋_GB2312" w:hAnsi="宋体" w:hint="eastAsia"/>
                <w:sz w:val="24"/>
                <w:szCs w:val="24"/>
              </w:rPr>
              <w:t>2</w:t>
            </w:r>
          </w:p>
        </w:tc>
        <w:tc>
          <w:tcPr>
            <w:tcW w:w="429" w:type="pct"/>
            <w:vAlign w:val="center"/>
          </w:tcPr>
          <w:p w:rsidR="00446152" w:rsidRPr="00386922" w:rsidRDefault="00446152" w:rsidP="00475866">
            <w:pPr>
              <w:rPr>
                <w:rFonts w:ascii="仿宋_GB2312" w:eastAsia="仿宋_GB2312" w:hAnsi="宋体"/>
                <w:sz w:val="24"/>
                <w:szCs w:val="24"/>
              </w:rPr>
            </w:pPr>
            <w:r>
              <w:rPr>
                <w:rFonts w:ascii="仿宋_GB2312" w:eastAsia="仿宋_GB2312" w:hAnsi="宋体" w:hint="eastAsia"/>
                <w:sz w:val="24"/>
                <w:szCs w:val="24"/>
              </w:rPr>
              <w:t>园2</w:t>
            </w:r>
          </w:p>
        </w:tc>
        <w:tc>
          <w:tcPr>
            <w:tcW w:w="1030" w:type="pct"/>
            <w:vAlign w:val="center"/>
          </w:tcPr>
          <w:p w:rsidR="00446152" w:rsidRPr="00386922" w:rsidRDefault="00446152" w:rsidP="00475866">
            <w:pPr>
              <w:rPr>
                <w:rFonts w:ascii="仿宋_GB2312" w:eastAsia="仿宋_GB2312" w:hAnsi="宋体"/>
                <w:sz w:val="24"/>
                <w:szCs w:val="24"/>
              </w:rPr>
            </w:pPr>
            <w:r>
              <w:rPr>
                <w:rFonts w:ascii="仿宋_GB2312" w:eastAsia="仿宋_GB2312" w:hAnsi="宋体" w:hint="eastAsia"/>
                <w:sz w:val="24"/>
                <w:szCs w:val="24"/>
              </w:rPr>
              <w:t>南教楼与文理楼之间</w:t>
            </w:r>
            <w:r w:rsidR="005F039F">
              <w:rPr>
                <w:rFonts w:ascii="仿宋_GB2312" w:eastAsia="仿宋_GB2312" w:hAnsi="宋体" w:hint="eastAsia"/>
                <w:sz w:val="24"/>
                <w:szCs w:val="24"/>
              </w:rPr>
              <w:t>，光华大道东侧</w:t>
            </w:r>
          </w:p>
        </w:tc>
        <w:tc>
          <w:tcPr>
            <w:tcW w:w="1241" w:type="pct"/>
            <w:vAlign w:val="center"/>
          </w:tcPr>
          <w:p w:rsidR="00446152" w:rsidRPr="005F039F" w:rsidRDefault="00AA59CD" w:rsidP="00475866">
            <w:pPr>
              <w:rPr>
                <w:rFonts w:ascii="仿宋_GB2312" w:eastAsia="仿宋_GB2312" w:hAnsi="宋体"/>
                <w:sz w:val="24"/>
                <w:szCs w:val="24"/>
              </w:rPr>
            </w:pPr>
            <w:r>
              <w:rPr>
                <w:rFonts w:ascii="仿宋_GB2312" w:eastAsia="仿宋_GB2312" w:hAnsi="宋体" w:hint="eastAsia"/>
                <w:sz w:val="24"/>
                <w:szCs w:val="24"/>
              </w:rPr>
              <w:t>休读区，</w:t>
            </w:r>
            <w:r w:rsidR="005F039F" w:rsidRPr="005F039F">
              <w:rPr>
                <w:rFonts w:ascii="仿宋_GB2312" w:eastAsia="仿宋_GB2312" w:hAnsi="宋体" w:hint="eastAsia"/>
                <w:sz w:val="24"/>
                <w:szCs w:val="24"/>
              </w:rPr>
              <w:t>构成要素：枣树盆景、杨树林等。</w:t>
            </w:r>
            <w:r w:rsidR="005F039F">
              <w:rPr>
                <w:rFonts w:ascii="仿宋_GB2312" w:eastAsia="仿宋_GB2312" w:hAnsi="宋体" w:hint="eastAsia"/>
                <w:sz w:val="24"/>
                <w:szCs w:val="24"/>
              </w:rPr>
              <w:t>曾用名：枣园。</w:t>
            </w:r>
          </w:p>
        </w:tc>
        <w:tc>
          <w:tcPr>
            <w:tcW w:w="720" w:type="pct"/>
          </w:tcPr>
          <w:p w:rsidR="00446152" w:rsidRDefault="00446152" w:rsidP="00475866">
            <w:pPr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1260" w:type="pct"/>
          </w:tcPr>
          <w:p w:rsidR="00446152" w:rsidRDefault="00446152" w:rsidP="00475866">
            <w:pPr>
              <w:rPr>
                <w:rFonts w:ascii="仿宋_GB2312" w:eastAsia="仿宋_GB2312" w:hAnsi="宋体"/>
                <w:sz w:val="24"/>
                <w:szCs w:val="24"/>
              </w:rPr>
            </w:pPr>
          </w:p>
        </w:tc>
      </w:tr>
      <w:tr w:rsidR="00446152" w:rsidRPr="00386922" w:rsidTr="00AA59CD">
        <w:trPr>
          <w:trHeight w:val="465"/>
          <w:jc w:val="center"/>
        </w:trPr>
        <w:tc>
          <w:tcPr>
            <w:tcW w:w="320" w:type="pct"/>
            <w:vAlign w:val="center"/>
          </w:tcPr>
          <w:p w:rsidR="00446152" w:rsidRPr="00386922" w:rsidRDefault="00446152" w:rsidP="00AA59CD">
            <w:pPr>
              <w:ind w:firstLineChars="100" w:firstLine="240"/>
              <w:rPr>
                <w:rFonts w:ascii="仿宋_GB2312" w:eastAsia="仿宋_GB2312" w:hAnsi="宋体"/>
                <w:sz w:val="24"/>
                <w:szCs w:val="24"/>
              </w:rPr>
            </w:pPr>
            <w:r>
              <w:rPr>
                <w:rFonts w:ascii="仿宋_GB2312" w:eastAsia="仿宋_GB2312" w:hAnsi="宋体" w:hint="eastAsia"/>
                <w:sz w:val="24"/>
                <w:szCs w:val="24"/>
              </w:rPr>
              <w:t>3</w:t>
            </w:r>
          </w:p>
        </w:tc>
        <w:tc>
          <w:tcPr>
            <w:tcW w:w="429" w:type="pct"/>
            <w:vAlign w:val="center"/>
          </w:tcPr>
          <w:p w:rsidR="00446152" w:rsidRPr="00386922" w:rsidRDefault="00446152" w:rsidP="00475866">
            <w:pPr>
              <w:rPr>
                <w:rFonts w:ascii="仿宋_GB2312" w:eastAsia="仿宋_GB2312" w:hAnsi="宋体"/>
                <w:sz w:val="24"/>
                <w:szCs w:val="24"/>
              </w:rPr>
            </w:pPr>
            <w:r>
              <w:rPr>
                <w:rFonts w:ascii="仿宋_GB2312" w:eastAsia="仿宋_GB2312" w:hAnsi="宋体" w:hint="eastAsia"/>
                <w:sz w:val="24"/>
                <w:szCs w:val="24"/>
              </w:rPr>
              <w:t>园3</w:t>
            </w:r>
          </w:p>
        </w:tc>
        <w:tc>
          <w:tcPr>
            <w:tcW w:w="1030" w:type="pct"/>
            <w:vAlign w:val="center"/>
          </w:tcPr>
          <w:p w:rsidR="00446152" w:rsidRPr="00386922" w:rsidRDefault="005F039F" w:rsidP="00633810">
            <w:pPr>
              <w:rPr>
                <w:rFonts w:ascii="仿宋_GB2312" w:eastAsia="仿宋_GB2312" w:hAnsi="宋体"/>
                <w:sz w:val="24"/>
                <w:szCs w:val="24"/>
              </w:rPr>
            </w:pPr>
            <w:r>
              <w:rPr>
                <w:rFonts w:ascii="仿宋_GB2312" w:eastAsia="仿宋_GB2312" w:hAnsi="宋体" w:hint="eastAsia"/>
                <w:sz w:val="24"/>
                <w:szCs w:val="24"/>
              </w:rPr>
              <w:t>逸夫楼</w:t>
            </w:r>
            <w:r w:rsidR="00633810">
              <w:rPr>
                <w:rFonts w:ascii="仿宋_GB2312" w:eastAsia="仿宋_GB2312" w:hAnsi="宋体" w:hint="eastAsia"/>
                <w:sz w:val="24"/>
                <w:szCs w:val="24"/>
              </w:rPr>
              <w:t>北</w:t>
            </w:r>
            <w:bookmarkStart w:id="0" w:name="_GoBack"/>
            <w:bookmarkEnd w:id="0"/>
            <w:r>
              <w:rPr>
                <w:rFonts w:ascii="仿宋_GB2312" w:eastAsia="仿宋_GB2312" w:hAnsi="宋体" w:hint="eastAsia"/>
                <w:sz w:val="24"/>
                <w:szCs w:val="24"/>
              </w:rPr>
              <w:t>，光华大道西侧</w:t>
            </w:r>
          </w:p>
        </w:tc>
        <w:tc>
          <w:tcPr>
            <w:tcW w:w="1241" w:type="pct"/>
            <w:vAlign w:val="center"/>
          </w:tcPr>
          <w:p w:rsidR="00446152" w:rsidRPr="00386922" w:rsidRDefault="005F039F" w:rsidP="00475866">
            <w:pPr>
              <w:rPr>
                <w:rFonts w:ascii="仿宋_GB2312" w:eastAsia="仿宋_GB2312" w:hAnsi="宋体"/>
                <w:sz w:val="24"/>
                <w:szCs w:val="24"/>
              </w:rPr>
            </w:pPr>
            <w:r w:rsidRPr="005F039F">
              <w:rPr>
                <w:rFonts w:ascii="仿宋_GB2312" w:eastAsia="仿宋_GB2312" w:hAnsi="宋体" w:hint="eastAsia"/>
                <w:sz w:val="24"/>
                <w:szCs w:val="24"/>
              </w:rPr>
              <w:t>休读区，以生态文明为主题。构成要素：白桦林、松柏、枫叶、波浪、湿地和栈道等。</w:t>
            </w:r>
            <w:r>
              <w:rPr>
                <w:rFonts w:ascii="仿宋_GB2312" w:eastAsia="仿宋_GB2312" w:hAnsi="宋体" w:hint="eastAsia"/>
                <w:sz w:val="24"/>
                <w:szCs w:val="24"/>
              </w:rPr>
              <w:t>曾用名：</w:t>
            </w:r>
            <w:r w:rsidR="009261EE">
              <w:rPr>
                <w:rFonts w:ascii="仿宋_GB2312" w:eastAsia="仿宋_GB2312" w:hAnsi="宋体" w:hint="eastAsia"/>
                <w:sz w:val="24"/>
                <w:szCs w:val="24"/>
              </w:rPr>
              <w:t>畅想园。</w:t>
            </w:r>
          </w:p>
        </w:tc>
        <w:tc>
          <w:tcPr>
            <w:tcW w:w="720" w:type="pct"/>
          </w:tcPr>
          <w:p w:rsidR="00446152" w:rsidRDefault="00446152" w:rsidP="00475866">
            <w:pPr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1260" w:type="pct"/>
          </w:tcPr>
          <w:p w:rsidR="00446152" w:rsidRDefault="00446152" w:rsidP="00475866">
            <w:pPr>
              <w:rPr>
                <w:rFonts w:ascii="仿宋_GB2312" w:eastAsia="仿宋_GB2312" w:hAnsi="宋体"/>
                <w:sz w:val="24"/>
                <w:szCs w:val="24"/>
              </w:rPr>
            </w:pPr>
          </w:p>
        </w:tc>
      </w:tr>
      <w:tr w:rsidR="00446152" w:rsidRPr="00386922" w:rsidTr="00AA59CD">
        <w:trPr>
          <w:trHeight w:val="465"/>
          <w:jc w:val="center"/>
        </w:trPr>
        <w:tc>
          <w:tcPr>
            <w:tcW w:w="320" w:type="pct"/>
            <w:vAlign w:val="center"/>
          </w:tcPr>
          <w:p w:rsidR="00446152" w:rsidRPr="00386922" w:rsidRDefault="00446152" w:rsidP="00475866">
            <w:pPr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>
              <w:rPr>
                <w:rFonts w:ascii="仿宋_GB2312" w:eastAsia="仿宋_GB2312" w:hAnsi="宋体" w:hint="eastAsia"/>
                <w:sz w:val="24"/>
                <w:szCs w:val="24"/>
              </w:rPr>
              <w:t>4</w:t>
            </w:r>
          </w:p>
        </w:tc>
        <w:tc>
          <w:tcPr>
            <w:tcW w:w="429" w:type="pct"/>
            <w:vAlign w:val="center"/>
          </w:tcPr>
          <w:p w:rsidR="00446152" w:rsidRPr="00386922" w:rsidRDefault="00446152" w:rsidP="00475866">
            <w:pPr>
              <w:rPr>
                <w:rFonts w:ascii="仿宋_GB2312" w:eastAsia="仿宋_GB2312" w:hAnsi="宋体"/>
                <w:sz w:val="24"/>
                <w:szCs w:val="24"/>
              </w:rPr>
            </w:pPr>
            <w:r>
              <w:rPr>
                <w:rFonts w:ascii="仿宋_GB2312" w:eastAsia="仿宋_GB2312" w:hAnsi="宋体" w:hint="eastAsia"/>
                <w:sz w:val="24"/>
                <w:szCs w:val="24"/>
              </w:rPr>
              <w:t>园4</w:t>
            </w:r>
          </w:p>
        </w:tc>
        <w:tc>
          <w:tcPr>
            <w:tcW w:w="1030" w:type="pct"/>
            <w:vAlign w:val="center"/>
          </w:tcPr>
          <w:p w:rsidR="00446152" w:rsidRPr="00386922" w:rsidRDefault="005F039F" w:rsidP="00475866">
            <w:pPr>
              <w:rPr>
                <w:rFonts w:ascii="仿宋_GB2312" w:eastAsia="仿宋_GB2312" w:hAnsi="宋体"/>
                <w:sz w:val="24"/>
                <w:szCs w:val="24"/>
              </w:rPr>
            </w:pPr>
            <w:r>
              <w:rPr>
                <w:rFonts w:ascii="仿宋_GB2312" w:eastAsia="仿宋_GB2312" w:hAnsi="宋体" w:hint="eastAsia"/>
                <w:sz w:val="24"/>
                <w:szCs w:val="24"/>
              </w:rPr>
              <w:t>荟萃餐厅南侧</w:t>
            </w:r>
          </w:p>
        </w:tc>
        <w:tc>
          <w:tcPr>
            <w:tcW w:w="1241" w:type="pct"/>
            <w:shd w:val="clear" w:color="auto" w:fill="auto"/>
            <w:vAlign w:val="center"/>
          </w:tcPr>
          <w:p w:rsidR="00446152" w:rsidRPr="00386922" w:rsidRDefault="007D4770" w:rsidP="00633810">
            <w:pPr>
              <w:rPr>
                <w:rFonts w:ascii="仿宋_GB2312" w:eastAsia="仿宋_GB2312" w:hAnsi="宋体"/>
                <w:sz w:val="24"/>
                <w:szCs w:val="24"/>
              </w:rPr>
            </w:pPr>
            <w:r>
              <w:rPr>
                <w:rFonts w:ascii="仿宋_GB2312" w:eastAsia="仿宋_GB2312" w:hAnsi="宋体" w:hint="eastAsia"/>
                <w:sz w:val="24"/>
                <w:szCs w:val="24"/>
              </w:rPr>
              <w:t>文化交流区，</w:t>
            </w:r>
            <w:r w:rsidR="005F039F" w:rsidRPr="005F039F">
              <w:rPr>
                <w:rFonts w:ascii="仿宋_GB2312" w:eastAsia="仿宋_GB2312" w:hAnsi="宋体" w:hint="eastAsia"/>
                <w:sz w:val="24"/>
                <w:szCs w:val="24"/>
              </w:rPr>
              <w:t>以文华传承</w:t>
            </w:r>
            <w:r w:rsidR="00633810">
              <w:rPr>
                <w:rFonts w:ascii="仿宋_GB2312" w:eastAsia="仿宋_GB2312" w:hAnsi="宋体" w:hint="eastAsia"/>
                <w:sz w:val="24"/>
                <w:szCs w:val="24"/>
              </w:rPr>
              <w:t>融合</w:t>
            </w:r>
            <w:r w:rsidR="005F039F" w:rsidRPr="005F039F">
              <w:rPr>
                <w:rFonts w:ascii="仿宋_GB2312" w:eastAsia="仿宋_GB2312" w:hAnsi="宋体" w:hint="eastAsia"/>
                <w:sz w:val="24"/>
                <w:szCs w:val="24"/>
              </w:rPr>
              <w:t>为主题。构成要素：荟萃铜浮雕壁画、荟萃讲坛、钢板现代造型园林。</w:t>
            </w:r>
            <w:r w:rsidR="009261EE">
              <w:rPr>
                <w:rFonts w:ascii="仿宋_GB2312" w:eastAsia="仿宋_GB2312" w:hAnsi="宋体" w:hint="eastAsia"/>
                <w:sz w:val="24"/>
                <w:szCs w:val="24"/>
              </w:rPr>
              <w:t>曾用名：荟萃园。</w:t>
            </w:r>
          </w:p>
        </w:tc>
        <w:tc>
          <w:tcPr>
            <w:tcW w:w="720" w:type="pct"/>
          </w:tcPr>
          <w:p w:rsidR="00446152" w:rsidRDefault="00446152" w:rsidP="00475866">
            <w:pPr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1260" w:type="pct"/>
          </w:tcPr>
          <w:p w:rsidR="00446152" w:rsidRDefault="00446152" w:rsidP="00475866">
            <w:pPr>
              <w:rPr>
                <w:rFonts w:ascii="仿宋_GB2312" w:eastAsia="仿宋_GB2312" w:hAnsi="宋体"/>
                <w:sz w:val="24"/>
                <w:szCs w:val="24"/>
              </w:rPr>
            </w:pPr>
          </w:p>
        </w:tc>
      </w:tr>
      <w:tr w:rsidR="00446152" w:rsidRPr="00386922" w:rsidTr="00AA59CD">
        <w:trPr>
          <w:trHeight w:val="465"/>
          <w:jc w:val="center"/>
        </w:trPr>
        <w:tc>
          <w:tcPr>
            <w:tcW w:w="320" w:type="pct"/>
            <w:vAlign w:val="center"/>
          </w:tcPr>
          <w:p w:rsidR="00446152" w:rsidRPr="00990BAB" w:rsidRDefault="00446152" w:rsidP="00475866">
            <w:pPr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>
              <w:rPr>
                <w:rFonts w:ascii="仿宋_GB2312" w:eastAsia="仿宋_GB2312" w:hAnsi="宋体" w:hint="eastAsia"/>
                <w:sz w:val="24"/>
                <w:szCs w:val="24"/>
              </w:rPr>
              <w:t>5</w:t>
            </w:r>
          </w:p>
        </w:tc>
        <w:tc>
          <w:tcPr>
            <w:tcW w:w="429" w:type="pct"/>
            <w:vAlign w:val="center"/>
          </w:tcPr>
          <w:p w:rsidR="00446152" w:rsidRPr="00386922" w:rsidRDefault="00446152" w:rsidP="00475866">
            <w:pPr>
              <w:rPr>
                <w:rFonts w:ascii="仿宋_GB2312" w:eastAsia="仿宋_GB2312" w:hAnsi="宋体"/>
                <w:sz w:val="24"/>
                <w:szCs w:val="24"/>
              </w:rPr>
            </w:pPr>
            <w:r>
              <w:rPr>
                <w:rFonts w:ascii="仿宋_GB2312" w:eastAsia="仿宋_GB2312" w:hAnsi="宋体" w:hint="eastAsia"/>
                <w:sz w:val="24"/>
                <w:szCs w:val="24"/>
              </w:rPr>
              <w:t>园5</w:t>
            </w:r>
          </w:p>
        </w:tc>
        <w:tc>
          <w:tcPr>
            <w:tcW w:w="1030" w:type="pct"/>
            <w:vAlign w:val="center"/>
          </w:tcPr>
          <w:p w:rsidR="00446152" w:rsidRPr="00386922" w:rsidRDefault="005F039F" w:rsidP="00475866">
            <w:pPr>
              <w:rPr>
                <w:rFonts w:ascii="仿宋_GB2312" w:eastAsia="仿宋_GB2312" w:hAnsi="宋体"/>
                <w:sz w:val="24"/>
                <w:szCs w:val="24"/>
              </w:rPr>
            </w:pPr>
            <w:r>
              <w:rPr>
                <w:rFonts w:ascii="仿宋_GB2312" w:eastAsia="仿宋_GB2312" w:hAnsi="宋体" w:hint="eastAsia"/>
                <w:sz w:val="24"/>
                <w:szCs w:val="24"/>
              </w:rPr>
              <w:t>荟萃餐厅北侧</w:t>
            </w:r>
          </w:p>
        </w:tc>
        <w:tc>
          <w:tcPr>
            <w:tcW w:w="1241" w:type="pct"/>
            <w:shd w:val="clear" w:color="auto" w:fill="auto"/>
            <w:vAlign w:val="center"/>
          </w:tcPr>
          <w:p w:rsidR="00446152" w:rsidRPr="005F039F" w:rsidRDefault="005F039F" w:rsidP="009261EE">
            <w:pPr>
              <w:rPr>
                <w:rFonts w:ascii="仿宋_GB2312" w:eastAsia="仿宋_GB2312" w:hAnsi="宋体"/>
                <w:sz w:val="24"/>
                <w:szCs w:val="24"/>
              </w:rPr>
            </w:pPr>
            <w:r w:rsidRPr="005F039F">
              <w:rPr>
                <w:rFonts w:ascii="仿宋_GB2312" w:eastAsia="仿宋_GB2312" w:hAnsi="宋体" w:hint="eastAsia"/>
                <w:sz w:val="24"/>
                <w:szCs w:val="24"/>
              </w:rPr>
              <w:t>文体活动区，以文体活动为主题。构成要素：电子屏、演艺广场、健身器具。</w:t>
            </w:r>
            <w:r w:rsidR="009261EE">
              <w:rPr>
                <w:rFonts w:ascii="仿宋_GB2312" w:eastAsia="仿宋_GB2312" w:hAnsi="宋体" w:hint="eastAsia"/>
                <w:sz w:val="24"/>
                <w:szCs w:val="24"/>
              </w:rPr>
              <w:t>曾用名：荟萃广场。</w:t>
            </w:r>
          </w:p>
        </w:tc>
        <w:tc>
          <w:tcPr>
            <w:tcW w:w="720" w:type="pct"/>
          </w:tcPr>
          <w:p w:rsidR="00446152" w:rsidRDefault="00446152" w:rsidP="00475866">
            <w:pPr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1260" w:type="pct"/>
          </w:tcPr>
          <w:p w:rsidR="00446152" w:rsidRDefault="00446152" w:rsidP="00475866">
            <w:pPr>
              <w:rPr>
                <w:rFonts w:ascii="仿宋_GB2312" w:eastAsia="仿宋_GB2312" w:hAnsi="宋体"/>
                <w:sz w:val="24"/>
                <w:szCs w:val="24"/>
              </w:rPr>
            </w:pPr>
          </w:p>
        </w:tc>
      </w:tr>
    </w:tbl>
    <w:p w:rsidR="0052517A" w:rsidRPr="00804B78" w:rsidRDefault="00C431B6" w:rsidP="00FF0D1F">
      <w:pPr>
        <w:spacing w:beforeLines="50" w:afterLines="50" w:line="460" w:lineRule="exact"/>
        <w:ind w:firstLineChars="100" w:firstLine="280"/>
        <w:outlineLvl w:val="0"/>
      </w:pPr>
      <w:r w:rsidRPr="00105B5C">
        <w:rPr>
          <w:rFonts w:ascii="仿宋_GB2312" w:eastAsia="仿宋_GB2312" w:hAnsi="宋体" w:hint="eastAsia"/>
          <w:color w:val="000000"/>
          <w:sz w:val="28"/>
          <w:szCs w:val="28"/>
        </w:rPr>
        <w:t>注：</w:t>
      </w:r>
      <w:r w:rsidR="00804B78" w:rsidRPr="0083134A">
        <w:rPr>
          <w:rFonts w:ascii="仿宋_GB2312" w:eastAsia="仿宋_GB2312" w:hAnsi="宋体"/>
          <w:color w:val="000000"/>
          <w:sz w:val="28"/>
          <w:szCs w:val="28"/>
        </w:rPr>
        <w:t xml:space="preserve"> </w:t>
      </w:r>
      <w:r>
        <w:rPr>
          <w:rFonts w:ascii="仿宋_GB2312" w:eastAsia="仿宋_GB2312" w:hAnsi="宋体" w:hint="eastAsia"/>
          <w:color w:val="000000"/>
          <w:sz w:val="28"/>
          <w:szCs w:val="28"/>
        </w:rPr>
        <w:t>投稿人请认真填写该</w:t>
      </w:r>
      <w:r w:rsidRPr="00105B5C">
        <w:rPr>
          <w:rFonts w:ascii="仿宋_GB2312" w:eastAsia="仿宋_GB2312" w:hAnsi="宋体" w:hint="eastAsia"/>
          <w:color w:val="000000"/>
          <w:sz w:val="28"/>
          <w:szCs w:val="28"/>
        </w:rPr>
        <w:t>征集表</w:t>
      </w:r>
      <w:r>
        <w:rPr>
          <w:rFonts w:ascii="仿宋_GB2312" w:eastAsia="仿宋_GB2312" w:hAnsi="宋体" w:hint="eastAsia"/>
          <w:color w:val="000000"/>
          <w:sz w:val="28"/>
          <w:szCs w:val="28"/>
        </w:rPr>
        <w:t>，并</w:t>
      </w:r>
      <w:r w:rsidRPr="00105B5C">
        <w:rPr>
          <w:rFonts w:ascii="仿宋_GB2312" w:eastAsia="仿宋_GB2312" w:hAnsi="宋体" w:hint="eastAsia"/>
          <w:color w:val="000000"/>
          <w:sz w:val="28"/>
          <w:szCs w:val="28"/>
        </w:rPr>
        <w:t>于201</w:t>
      </w:r>
      <w:r w:rsidR="00804B78">
        <w:rPr>
          <w:rFonts w:ascii="仿宋_GB2312" w:eastAsia="仿宋_GB2312" w:hAnsi="宋体" w:hint="eastAsia"/>
          <w:color w:val="000000"/>
          <w:sz w:val="28"/>
          <w:szCs w:val="28"/>
        </w:rPr>
        <w:t>6</w:t>
      </w:r>
      <w:r w:rsidRPr="00105B5C">
        <w:rPr>
          <w:rFonts w:ascii="仿宋_GB2312" w:eastAsia="仿宋_GB2312" w:hAnsi="宋体" w:hint="eastAsia"/>
          <w:color w:val="000000"/>
          <w:sz w:val="28"/>
          <w:szCs w:val="28"/>
        </w:rPr>
        <w:t>年</w:t>
      </w:r>
      <w:r w:rsidR="00804B78">
        <w:rPr>
          <w:rFonts w:ascii="仿宋_GB2312" w:eastAsia="仿宋_GB2312" w:hAnsi="宋体" w:hint="eastAsia"/>
          <w:color w:val="000000"/>
          <w:sz w:val="28"/>
          <w:szCs w:val="28"/>
        </w:rPr>
        <w:t>6</w:t>
      </w:r>
      <w:r w:rsidRPr="00105B5C">
        <w:rPr>
          <w:rFonts w:ascii="仿宋_GB2312" w:eastAsia="仿宋_GB2312" w:hAnsi="宋体" w:hint="eastAsia"/>
          <w:color w:val="000000"/>
          <w:sz w:val="28"/>
          <w:szCs w:val="28"/>
        </w:rPr>
        <w:t>月</w:t>
      </w:r>
      <w:r>
        <w:rPr>
          <w:rFonts w:ascii="仿宋_GB2312" w:eastAsia="仿宋_GB2312" w:hAnsi="宋体" w:hint="eastAsia"/>
          <w:color w:val="000000"/>
          <w:sz w:val="28"/>
          <w:szCs w:val="28"/>
        </w:rPr>
        <w:t>1</w:t>
      </w:r>
      <w:r w:rsidR="00804B78">
        <w:rPr>
          <w:rFonts w:ascii="仿宋_GB2312" w:eastAsia="仿宋_GB2312" w:hAnsi="宋体" w:hint="eastAsia"/>
          <w:color w:val="000000"/>
          <w:sz w:val="28"/>
          <w:szCs w:val="28"/>
        </w:rPr>
        <w:t>5</w:t>
      </w:r>
      <w:r w:rsidRPr="00105B5C">
        <w:rPr>
          <w:rFonts w:ascii="仿宋_GB2312" w:eastAsia="仿宋_GB2312" w:hAnsi="宋体" w:hint="eastAsia"/>
          <w:color w:val="000000"/>
          <w:sz w:val="28"/>
          <w:szCs w:val="28"/>
        </w:rPr>
        <w:t xml:space="preserve">日前反馈至 </w:t>
      </w:r>
      <w:hyperlink r:id="rId6" w:history="1">
        <w:r w:rsidR="00804B78">
          <w:rPr>
            <w:rStyle w:val="a3"/>
            <w:rFonts w:ascii="仿宋_GB2312" w:eastAsia="仿宋_GB2312" w:hAnsi="宋体" w:hint="eastAsia"/>
            <w:sz w:val="28"/>
            <w:szCs w:val="28"/>
          </w:rPr>
          <w:t>caochunhua</w:t>
        </w:r>
        <w:r w:rsidRPr="00105B5C">
          <w:rPr>
            <w:rStyle w:val="a3"/>
            <w:rFonts w:ascii="仿宋_GB2312" w:eastAsia="仿宋_GB2312" w:hAnsi="宋体" w:hint="eastAsia"/>
            <w:sz w:val="28"/>
            <w:szCs w:val="28"/>
          </w:rPr>
          <w:t>@</w:t>
        </w:r>
        <w:r w:rsidR="00804B78">
          <w:rPr>
            <w:rStyle w:val="a3"/>
            <w:rFonts w:ascii="仿宋_GB2312" w:eastAsia="仿宋_GB2312" w:hAnsi="宋体" w:hint="eastAsia"/>
            <w:sz w:val="28"/>
            <w:szCs w:val="28"/>
          </w:rPr>
          <w:t>upc</w:t>
        </w:r>
        <w:r w:rsidRPr="00105B5C">
          <w:rPr>
            <w:rStyle w:val="a3"/>
            <w:rFonts w:ascii="仿宋_GB2312" w:eastAsia="仿宋_GB2312" w:hAnsi="宋体" w:hint="eastAsia"/>
            <w:sz w:val="28"/>
            <w:szCs w:val="28"/>
          </w:rPr>
          <w:t>.edu.cn</w:t>
        </w:r>
      </w:hyperlink>
      <w:r>
        <w:rPr>
          <w:rFonts w:ascii="仿宋_GB2312" w:eastAsia="仿宋_GB2312" w:hAnsi="宋体" w:hint="eastAsia"/>
          <w:color w:val="000000"/>
          <w:sz w:val="28"/>
          <w:szCs w:val="28"/>
        </w:rPr>
        <w:t>，如有任何疑问也可</w:t>
      </w:r>
      <w:r w:rsidRPr="00105B5C">
        <w:rPr>
          <w:rFonts w:ascii="仿宋_GB2312" w:eastAsia="仿宋_GB2312" w:hAnsi="宋体" w:hint="eastAsia"/>
          <w:color w:val="000000"/>
          <w:sz w:val="28"/>
          <w:szCs w:val="28"/>
        </w:rPr>
        <w:t>通过邮件进行交流。</w:t>
      </w:r>
    </w:p>
    <w:sectPr w:rsidR="0052517A" w:rsidRPr="00804B78" w:rsidSect="000A7D6C">
      <w:pgSz w:w="16838" w:h="11906" w:orient="landscape"/>
      <w:pgMar w:top="1418" w:right="1418" w:bottom="1418" w:left="1418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943CF" w:rsidRDefault="00E943CF" w:rsidP="00804B78">
      <w:r>
        <w:separator/>
      </w:r>
    </w:p>
  </w:endnote>
  <w:endnote w:type="continuationSeparator" w:id="1">
    <w:p w:rsidR="00E943CF" w:rsidRDefault="00E943CF" w:rsidP="00804B7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943CF" w:rsidRDefault="00E943CF" w:rsidP="00804B78">
      <w:r>
        <w:separator/>
      </w:r>
    </w:p>
  </w:footnote>
  <w:footnote w:type="continuationSeparator" w:id="1">
    <w:p w:rsidR="00E943CF" w:rsidRDefault="00E943CF" w:rsidP="00804B78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81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C431B6"/>
    <w:rsid w:val="002918F5"/>
    <w:rsid w:val="00446152"/>
    <w:rsid w:val="0052517A"/>
    <w:rsid w:val="005B4275"/>
    <w:rsid w:val="005D1A15"/>
    <w:rsid w:val="005F039F"/>
    <w:rsid w:val="00611F6B"/>
    <w:rsid w:val="00633810"/>
    <w:rsid w:val="007D4770"/>
    <w:rsid w:val="00804B78"/>
    <w:rsid w:val="009261EE"/>
    <w:rsid w:val="00AA59CD"/>
    <w:rsid w:val="00C431B6"/>
    <w:rsid w:val="00E319A8"/>
    <w:rsid w:val="00E943CF"/>
    <w:rsid w:val="00FA61EE"/>
    <w:rsid w:val="00FF0D1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31B6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C431B6"/>
    <w:rPr>
      <w:color w:val="0000FF"/>
      <w:u w:val="single"/>
    </w:rPr>
  </w:style>
  <w:style w:type="paragraph" w:styleId="a4">
    <w:name w:val="header"/>
    <w:basedOn w:val="a"/>
    <w:link w:val="Char"/>
    <w:uiPriority w:val="99"/>
    <w:semiHidden/>
    <w:unhideWhenUsed/>
    <w:rsid w:val="00804B7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semiHidden/>
    <w:rsid w:val="00804B78"/>
    <w:rPr>
      <w:rFonts w:ascii="Calibri" w:eastAsia="宋体" w:hAnsi="Calibri" w:cs="Times New Roman"/>
      <w:sz w:val="18"/>
      <w:szCs w:val="18"/>
    </w:rPr>
  </w:style>
  <w:style w:type="paragraph" w:styleId="a5">
    <w:name w:val="footer"/>
    <w:basedOn w:val="a"/>
    <w:link w:val="Char0"/>
    <w:uiPriority w:val="99"/>
    <w:semiHidden/>
    <w:unhideWhenUsed/>
    <w:rsid w:val="00804B7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semiHidden/>
    <w:rsid w:val="00804B78"/>
    <w:rPr>
      <w:rFonts w:ascii="Calibri" w:eastAsia="宋体" w:hAnsi="Calibri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xbxz@cqu.edu.cn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86</Words>
  <Characters>493</Characters>
  <Application>Microsoft Office Word</Application>
  <DocSecurity>0</DocSecurity>
  <Lines>4</Lines>
  <Paragraphs>1</Paragraphs>
  <ScaleCrop>false</ScaleCrop>
  <Company/>
  <LinksUpToDate>false</LinksUpToDate>
  <CharactersWithSpaces>578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Administrator</cp:lastModifiedBy>
  <cp:revision>6</cp:revision>
  <dcterms:created xsi:type="dcterms:W3CDTF">2016-04-22T02:35:00Z</dcterms:created>
  <dcterms:modified xsi:type="dcterms:W3CDTF">2016-04-27T01:03:00Z</dcterms:modified>
</cp:coreProperties>
</file>