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6CBE" w:rsidRDefault="00C56CBE" w:rsidP="00A027C8">
      <w:pPr>
        <w:spacing w:line="360" w:lineRule="auto"/>
        <w:jc w:val="center"/>
        <w:rPr>
          <w:rFonts w:ascii="华文中宋" w:eastAsia="华文中宋" w:hAnsi="华文中宋"/>
          <w:b/>
          <w:sz w:val="36"/>
          <w:szCs w:val="36"/>
        </w:rPr>
      </w:pPr>
      <w:bookmarkStart w:id="0" w:name="_GoBack"/>
      <w:r w:rsidRPr="00A027C8">
        <w:rPr>
          <w:rFonts w:ascii="华文中宋" w:eastAsia="华文中宋" w:hAnsi="华文中宋" w:hint="eastAsia"/>
          <w:b/>
          <w:sz w:val="36"/>
          <w:szCs w:val="36"/>
        </w:rPr>
        <w:t>“两学一做”学习教育第六督导组交流发言材料</w:t>
      </w:r>
    </w:p>
    <w:bookmarkEnd w:id="0"/>
    <w:p w:rsidR="00A027C8" w:rsidRPr="00A027C8" w:rsidRDefault="00A027C8" w:rsidP="00A027C8">
      <w:pPr>
        <w:spacing w:line="200" w:lineRule="exact"/>
        <w:jc w:val="center"/>
        <w:rPr>
          <w:rFonts w:ascii="华文中宋" w:eastAsia="华文中宋" w:hAnsi="华文中宋"/>
          <w:b/>
          <w:sz w:val="36"/>
          <w:szCs w:val="36"/>
        </w:rPr>
      </w:pPr>
    </w:p>
    <w:p w:rsidR="00A027C8" w:rsidRDefault="00A027C8" w:rsidP="00A027C8">
      <w:pPr>
        <w:spacing w:line="360" w:lineRule="auto"/>
        <w:jc w:val="center"/>
        <w:rPr>
          <w:rFonts w:ascii="仿宋" w:eastAsia="仿宋" w:hAnsi="仿宋"/>
          <w:sz w:val="30"/>
          <w:szCs w:val="30"/>
        </w:rPr>
      </w:pPr>
      <w:r>
        <w:rPr>
          <w:rFonts w:ascii="仿宋" w:eastAsia="仿宋" w:hAnsi="仿宋" w:hint="eastAsia"/>
          <w:sz w:val="30"/>
          <w:szCs w:val="30"/>
        </w:rPr>
        <w:t>（2016年10月27日</w:t>
      </w:r>
      <w:r>
        <w:rPr>
          <w:rFonts w:ascii="仿宋" w:eastAsia="仿宋" w:hAnsi="仿宋"/>
          <w:sz w:val="30"/>
          <w:szCs w:val="30"/>
        </w:rPr>
        <w:t>）</w:t>
      </w:r>
    </w:p>
    <w:p w:rsidR="00B5431D" w:rsidRDefault="006A2758" w:rsidP="00A027C8">
      <w:pPr>
        <w:spacing w:line="360" w:lineRule="auto"/>
        <w:jc w:val="center"/>
        <w:rPr>
          <w:rFonts w:ascii="仿宋" w:eastAsia="仿宋" w:hAnsi="仿宋"/>
          <w:sz w:val="30"/>
          <w:szCs w:val="30"/>
        </w:rPr>
      </w:pPr>
      <w:r>
        <w:rPr>
          <w:rFonts w:ascii="仿宋" w:eastAsia="仿宋" w:hAnsi="仿宋" w:hint="eastAsia"/>
          <w:sz w:val="30"/>
          <w:szCs w:val="30"/>
        </w:rPr>
        <w:t>赵东冶</w:t>
      </w:r>
    </w:p>
    <w:p w:rsidR="00C6573F" w:rsidRDefault="00C6573F" w:rsidP="00C6573F">
      <w:pPr>
        <w:spacing w:line="200" w:lineRule="exact"/>
        <w:jc w:val="center"/>
        <w:rPr>
          <w:rFonts w:ascii="仿宋" w:eastAsia="仿宋" w:hAnsi="仿宋"/>
          <w:sz w:val="30"/>
          <w:szCs w:val="30"/>
        </w:rPr>
      </w:pPr>
    </w:p>
    <w:p w:rsidR="00F241D6" w:rsidRPr="00A027C8" w:rsidRDefault="00837FD1" w:rsidP="00A027C8">
      <w:pPr>
        <w:spacing w:line="360" w:lineRule="auto"/>
        <w:ind w:firstLineChars="200" w:firstLine="602"/>
        <w:rPr>
          <w:rFonts w:ascii="仿宋" w:eastAsia="仿宋" w:hAnsi="仿宋"/>
          <w:b/>
          <w:sz w:val="30"/>
          <w:szCs w:val="30"/>
        </w:rPr>
      </w:pPr>
      <w:r w:rsidRPr="00A027C8">
        <w:rPr>
          <w:rFonts w:ascii="仿宋" w:eastAsia="仿宋" w:hAnsi="仿宋" w:hint="eastAsia"/>
          <w:b/>
          <w:sz w:val="30"/>
          <w:szCs w:val="30"/>
        </w:rPr>
        <w:t>一、</w:t>
      </w:r>
      <w:r w:rsidR="00F241D6" w:rsidRPr="00A027C8">
        <w:rPr>
          <w:rFonts w:ascii="仿宋" w:eastAsia="仿宋" w:hAnsi="仿宋" w:hint="eastAsia"/>
          <w:b/>
          <w:sz w:val="30"/>
          <w:szCs w:val="30"/>
        </w:rPr>
        <w:t>督导组到督导单位督导情况</w:t>
      </w:r>
      <w:r w:rsidR="00E77EEE" w:rsidRPr="00A027C8">
        <w:rPr>
          <w:rFonts w:ascii="仿宋" w:eastAsia="仿宋" w:hAnsi="仿宋" w:hint="eastAsia"/>
          <w:b/>
          <w:sz w:val="30"/>
          <w:szCs w:val="30"/>
        </w:rPr>
        <w:t>：</w:t>
      </w:r>
    </w:p>
    <w:p w:rsidR="00B5431D" w:rsidRPr="00A027C8" w:rsidRDefault="00E77EEE" w:rsidP="00A027C8">
      <w:pPr>
        <w:spacing w:line="360" w:lineRule="auto"/>
        <w:ind w:firstLineChars="200" w:firstLine="600"/>
        <w:rPr>
          <w:rFonts w:ascii="仿宋" w:eastAsia="仿宋" w:hAnsi="仿宋"/>
          <w:sz w:val="30"/>
          <w:szCs w:val="30"/>
        </w:rPr>
      </w:pPr>
      <w:r w:rsidRPr="00A027C8">
        <w:rPr>
          <w:rFonts w:ascii="仿宋" w:eastAsia="仿宋" w:hAnsi="仿宋" w:hint="eastAsia"/>
          <w:sz w:val="30"/>
          <w:szCs w:val="30"/>
        </w:rPr>
        <w:t>在第三专题的学习教育督导中，</w:t>
      </w:r>
      <w:r w:rsidR="006535F5" w:rsidRPr="00A027C8">
        <w:rPr>
          <w:rFonts w:ascii="仿宋" w:eastAsia="仿宋" w:hAnsi="仿宋" w:hint="eastAsia"/>
          <w:sz w:val="30"/>
          <w:szCs w:val="30"/>
        </w:rPr>
        <w:t>第六督导组</w:t>
      </w:r>
      <w:r w:rsidRPr="00A027C8">
        <w:rPr>
          <w:rFonts w:ascii="仿宋" w:eastAsia="仿宋" w:hAnsi="仿宋" w:hint="eastAsia"/>
          <w:sz w:val="30"/>
          <w:szCs w:val="30"/>
        </w:rPr>
        <w:t>参与了</w:t>
      </w:r>
      <w:r w:rsidR="0046625D" w:rsidRPr="00A027C8">
        <w:rPr>
          <w:rFonts w:ascii="仿宋" w:eastAsia="仿宋" w:hAnsi="仿宋" w:hint="eastAsia"/>
          <w:sz w:val="30"/>
          <w:szCs w:val="30"/>
        </w:rPr>
        <w:t>宣传部党支部与</w:t>
      </w:r>
      <w:r w:rsidRPr="00A027C8">
        <w:rPr>
          <w:rFonts w:ascii="仿宋" w:eastAsia="仿宋" w:hAnsi="仿宋" w:hint="eastAsia"/>
          <w:sz w:val="30"/>
          <w:szCs w:val="30"/>
        </w:rPr>
        <w:t>储建</w:t>
      </w:r>
      <w:r w:rsidRPr="00A027C8">
        <w:rPr>
          <w:rFonts w:ascii="仿宋" w:eastAsia="仿宋" w:hAnsi="仿宋" w:hint="eastAsia"/>
          <w:color w:val="000000" w:themeColor="text1"/>
          <w:sz w:val="30"/>
          <w:szCs w:val="30"/>
        </w:rPr>
        <w:t>学院</w:t>
      </w:r>
      <w:r w:rsidR="006535F5" w:rsidRPr="00A027C8">
        <w:rPr>
          <w:rFonts w:ascii="仿宋" w:eastAsia="仿宋" w:hAnsi="仿宋" w:hint="eastAsia"/>
          <w:color w:val="000000" w:themeColor="text1"/>
          <w:sz w:val="30"/>
          <w:szCs w:val="30"/>
        </w:rPr>
        <w:t>燃气工程系党支部</w:t>
      </w:r>
      <w:r w:rsidR="006535F5" w:rsidRPr="00A027C8">
        <w:rPr>
          <w:rFonts w:ascii="仿宋" w:eastAsia="仿宋" w:hAnsi="仿宋" w:hint="eastAsia"/>
          <w:sz w:val="30"/>
          <w:szCs w:val="30"/>
        </w:rPr>
        <w:t>、</w:t>
      </w:r>
      <w:r w:rsidRPr="00A027C8">
        <w:rPr>
          <w:rFonts w:ascii="仿宋" w:eastAsia="仿宋" w:hAnsi="仿宋" w:hint="eastAsia"/>
          <w:sz w:val="30"/>
          <w:szCs w:val="30"/>
        </w:rPr>
        <w:t>计通学院物联网教工党支部以及</w:t>
      </w:r>
      <w:r w:rsidR="007D415B" w:rsidRPr="00A027C8">
        <w:rPr>
          <w:rFonts w:ascii="仿宋" w:eastAsia="仿宋" w:hAnsi="仿宋" w:hint="eastAsia"/>
          <w:sz w:val="30"/>
          <w:szCs w:val="30"/>
        </w:rPr>
        <w:t>四</w:t>
      </w:r>
      <w:r w:rsidRPr="00A027C8">
        <w:rPr>
          <w:rFonts w:ascii="仿宋" w:eastAsia="仿宋" w:hAnsi="仿宋" w:hint="eastAsia"/>
          <w:sz w:val="30"/>
          <w:szCs w:val="30"/>
        </w:rPr>
        <w:t>个学生党支部的督导。目前，所督导的二级党委及其所属基层党支部第三阶段的学习教育任务均已圆满完成，收到较好成效。</w:t>
      </w:r>
    </w:p>
    <w:p w:rsidR="00F241D6" w:rsidRPr="00A027C8" w:rsidRDefault="00837FD1" w:rsidP="00A027C8">
      <w:pPr>
        <w:spacing w:line="360" w:lineRule="auto"/>
        <w:ind w:firstLineChars="200" w:firstLine="602"/>
        <w:rPr>
          <w:rFonts w:ascii="仿宋" w:eastAsia="仿宋" w:hAnsi="仿宋"/>
          <w:b/>
          <w:sz w:val="30"/>
          <w:szCs w:val="30"/>
        </w:rPr>
      </w:pPr>
      <w:r w:rsidRPr="00A027C8">
        <w:rPr>
          <w:rFonts w:ascii="仿宋" w:eastAsia="仿宋" w:hAnsi="仿宋" w:hint="eastAsia"/>
          <w:b/>
          <w:sz w:val="30"/>
          <w:szCs w:val="30"/>
        </w:rPr>
        <w:t>二、</w:t>
      </w:r>
      <w:r w:rsidR="00F241D6" w:rsidRPr="00A027C8">
        <w:rPr>
          <w:rFonts w:ascii="仿宋" w:eastAsia="仿宋" w:hAnsi="仿宋" w:hint="eastAsia"/>
          <w:b/>
          <w:sz w:val="30"/>
          <w:szCs w:val="30"/>
        </w:rPr>
        <w:t>督导单位学习教育进展情况，包括督导单位开展学习教育的典型经验和做法</w:t>
      </w:r>
      <w:r w:rsidR="00E77EEE" w:rsidRPr="00A027C8">
        <w:rPr>
          <w:rFonts w:ascii="仿宋" w:eastAsia="仿宋" w:hAnsi="仿宋" w:hint="eastAsia"/>
          <w:b/>
          <w:sz w:val="30"/>
          <w:szCs w:val="30"/>
        </w:rPr>
        <w:t>：</w:t>
      </w:r>
    </w:p>
    <w:p w:rsidR="00B5431D" w:rsidRPr="00A027C8" w:rsidRDefault="00201ED0" w:rsidP="00A027C8">
      <w:pPr>
        <w:spacing w:line="360" w:lineRule="auto"/>
        <w:ind w:firstLineChars="200" w:firstLine="600"/>
        <w:rPr>
          <w:rFonts w:ascii="仿宋" w:eastAsia="仿宋" w:hAnsi="仿宋"/>
          <w:sz w:val="30"/>
          <w:szCs w:val="30"/>
        </w:rPr>
      </w:pPr>
      <w:r w:rsidRPr="00A027C8">
        <w:rPr>
          <w:rFonts w:ascii="仿宋" w:eastAsia="仿宋" w:hAnsi="仿宋" w:hint="eastAsia"/>
          <w:sz w:val="30"/>
          <w:szCs w:val="30"/>
        </w:rPr>
        <w:t>1</w:t>
      </w:r>
      <w:r w:rsidR="006535F5" w:rsidRPr="00A027C8">
        <w:rPr>
          <w:rFonts w:ascii="仿宋" w:eastAsia="仿宋" w:hAnsi="仿宋" w:hint="eastAsia"/>
          <w:sz w:val="30"/>
          <w:szCs w:val="30"/>
        </w:rPr>
        <w:t>、</w:t>
      </w:r>
      <w:r w:rsidR="00123717" w:rsidRPr="00A027C8">
        <w:rPr>
          <w:rFonts w:ascii="仿宋" w:eastAsia="仿宋" w:hAnsi="仿宋" w:hint="eastAsia"/>
          <w:sz w:val="30"/>
          <w:szCs w:val="30"/>
        </w:rPr>
        <w:t>学习材料充实</w:t>
      </w:r>
      <w:r w:rsidRPr="00A027C8">
        <w:rPr>
          <w:rFonts w:ascii="仿宋" w:eastAsia="仿宋" w:hAnsi="仿宋" w:hint="eastAsia"/>
          <w:sz w:val="30"/>
          <w:szCs w:val="30"/>
        </w:rPr>
        <w:t>，</w:t>
      </w:r>
      <w:r w:rsidR="00123717" w:rsidRPr="00A027C8">
        <w:rPr>
          <w:rFonts w:ascii="仿宋" w:eastAsia="仿宋" w:hAnsi="仿宋" w:hint="eastAsia"/>
          <w:sz w:val="30"/>
          <w:szCs w:val="30"/>
        </w:rPr>
        <w:t>紧扣主题</w:t>
      </w:r>
      <w:r w:rsidRPr="00A027C8">
        <w:rPr>
          <w:rFonts w:ascii="仿宋" w:eastAsia="仿宋" w:hAnsi="仿宋" w:hint="eastAsia"/>
          <w:sz w:val="30"/>
          <w:szCs w:val="30"/>
        </w:rPr>
        <w:t>。</w:t>
      </w:r>
    </w:p>
    <w:p w:rsidR="00123717" w:rsidRPr="00A027C8" w:rsidRDefault="005A48E0" w:rsidP="00A027C8">
      <w:pPr>
        <w:spacing w:line="360" w:lineRule="auto"/>
        <w:ind w:firstLineChars="200" w:firstLine="600"/>
        <w:rPr>
          <w:rFonts w:ascii="仿宋" w:eastAsia="仿宋" w:hAnsi="仿宋"/>
          <w:sz w:val="30"/>
          <w:szCs w:val="30"/>
        </w:rPr>
      </w:pPr>
      <w:r w:rsidRPr="00A027C8">
        <w:rPr>
          <w:rFonts w:ascii="仿宋" w:eastAsia="仿宋" w:hAnsi="仿宋" w:hint="eastAsia"/>
          <w:sz w:val="30"/>
          <w:szCs w:val="30"/>
        </w:rPr>
        <w:t>三个单位在近期有效开展的系列学习活动中表现出</w:t>
      </w:r>
      <w:r w:rsidR="00123717" w:rsidRPr="00A027C8">
        <w:rPr>
          <w:rFonts w:ascii="仿宋" w:eastAsia="仿宋" w:hAnsi="仿宋" w:hint="eastAsia"/>
          <w:sz w:val="30"/>
          <w:szCs w:val="30"/>
        </w:rPr>
        <w:t>一定</w:t>
      </w:r>
      <w:r w:rsidRPr="00A027C8">
        <w:rPr>
          <w:rFonts w:ascii="仿宋" w:eastAsia="仿宋" w:hAnsi="仿宋" w:hint="eastAsia"/>
          <w:sz w:val="30"/>
          <w:szCs w:val="30"/>
        </w:rPr>
        <w:t>的积极性和主动性，切合第三专题“讲道德、有品行”</w:t>
      </w:r>
      <w:r w:rsidR="00563D4C" w:rsidRPr="00A027C8">
        <w:rPr>
          <w:rFonts w:ascii="仿宋" w:eastAsia="仿宋" w:hAnsi="仿宋" w:hint="eastAsia"/>
          <w:sz w:val="30"/>
          <w:szCs w:val="30"/>
        </w:rPr>
        <w:t>的学习任务</w:t>
      </w:r>
      <w:r w:rsidR="006535F5" w:rsidRPr="00A027C8">
        <w:rPr>
          <w:rFonts w:ascii="仿宋" w:eastAsia="仿宋" w:hAnsi="仿宋" w:hint="eastAsia"/>
          <w:sz w:val="30"/>
          <w:szCs w:val="30"/>
        </w:rPr>
        <w:t>，</w:t>
      </w:r>
      <w:r w:rsidR="00563D4C" w:rsidRPr="00A027C8">
        <w:rPr>
          <w:rFonts w:ascii="仿宋" w:eastAsia="仿宋" w:hAnsi="仿宋" w:hint="eastAsia"/>
          <w:sz w:val="30"/>
          <w:szCs w:val="30"/>
        </w:rPr>
        <w:t>组织开展了多项党员活动，</w:t>
      </w:r>
      <w:r w:rsidR="00123717" w:rsidRPr="00A027C8">
        <w:rPr>
          <w:rFonts w:ascii="仿宋" w:eastAsia="仿宋" w:hAnsi="仿宋" w:hint="eastAsia"/>
          <w:sz w:val="30"/>
          <w:szCs w:val="30"/>
        </w:rPr>
        <w:t>把</w:t>
      </w:r>
      <w:r w:rsidR="00563D4C" w:rsidRPr="00A027C8">
        <w:rPr>
          <w:rFonts w:ascii="仿宋" w:eastAsia="仿宋" w:hAnsi="仿宋" w:hint="eastAsia"/>
          <w:sz w:val="30"/>
          <w:szCs w:val="30"/>
        </w:rPr>
        <w:t>教职工的工作实际</w:t>
      </w:r>
      <w:r w:rsidR="00123717" w:rsidRPr="00A027C8">
        <w:rPr>
          <w:rFonts w:ascii="仿宋" w:eastAsia="仿宋" w:hAnsi="仿宋" w:hint="eastAsia"/>
          <w:sz w:val="30"/>
          <w:szCs w:val="30"/>
        </w:rPr>
        <w:t>作为</w:t>
      </w:r>
      <w:r w:rsidR="00563D4C" w:rsidRPr="00A027C8">
        <w:rPr>
          <w:rFonts w:ascii="仿宋" w:eastAsia="仿宋" w:hAnsi="仿宋" w:hint="eastAsia"/>
          <w:sz w:val="30"/>
          <w:szCs w:val="30"/>
        </w:rPr>
        <w:t>出发</w:t>
      </w:r>
      <w:r w:rsidR="00123717" w:rsidRPr="00A027C8">
        <w:rPr>
          <w:rFonts w:ascii="仿宋" w:eastAsia="仿宋" w:hAnsi="仿宋" w:hint="eastAsia"/>
          <w:sz w:val="30"/>
          <w:szCs w:val="30"/>
        </w:rPr>
        <w:t>点，</w:t>
      </w:r>
      <w:r w:rsidR="00563D4C" w:rsidRPr="00A027C8">
        <w:rPr>
          <w:rFonts w:ascii="仿宋" w:eastAsia="仿宋" w:hAnsi="仿宋" w:hint="eastAsia"/>
          <w:sz w:val="30"/>
          <w:szCs w:val="30"/>
        </w:rPr>
        <w:t>让党员同志把教育成果落到实处。在活动的制定中体现了较好的针对性和主题性，让普通党员参与到活动的制定中</w:t>
      </w:r>
      <w:r w:rsidR="006535F5" w:rsidRPr="00A027C8">
        <w:rPr>
          <w:rFonts w:ascii="仿宋" w:eastAsia="仿宋" w:hAnsi="仿宋" w:hint="eastAsia"/>
          <w:sz w:val="30"/>
          <w:szCs w:val="30"/>
        </w:rPr>
        <w:t>，</w:t>
      </w:r>
      <w:r w:rsidR="00563D4C" w:rsidRPr="00A027C8">
        <w:rPr>
          <w:rFonts w:ascii="仿宋" w:eastAsia="仿宋" w:hAnsi="仿宋" w:hint="eastAsia"/>
          <w:sz w:val="30"/>
          <w:szCs w:val="30"/>
        </w:rPr>
        <w:t>实现教育活动与参与者的互动性。</w:t>
      </w:r>
    </w:p>
    <w:p w:rsidR="004165A4" w:rsidRPr="00A027C8" w:rsidRDefault="004165A4" w:rsidP="00A027C8">
      <w:pPr>
        <w:spacing w:line="360" w:lineRule="auto"/>
        <w:ind w:firstLineChars="200" w:firstLine="600"/>
        <w:rPr>
          <w:rFonts w:ascii="仿宋" w:eastAsia="仿宋" w:hAnsi="仿宋"/>
          <w:sz w:val="30"/>
          <w:szCs w:val="30"/>
        </w:rPr>
      </w:pPr>
      <w:r w:rsidRPr="00A027C8">
        <w:rPr>
          <w:rFonts w:ascii="仿宋" w:eastAsia="仿宋" w:hAnsi="仿宋" w:hint="eastAsia"/>
          <w:sz w:val="30"/>
          <w:szCs w:val="30"/>
        </w:rPr>
        <w:t>在学习活动开展中</w:t>
      </w:r>
      <w:r w:rsidR="006535F5" w:rsidRPr="00A027C8">
        <w:rPr>
          <w:rFonts w:ascii="仿宋" w:eastAsia="仿宋" w:hAnsi="仿宋" w:hint="eastAsia"/>
          <w:sz w:val="30"/>
          <w:szCs w:val="30"/>
        </w:rPr>
        <w:t>，</w:t>
      </w:r>
      <w:r w:rsidRPr="00A027C8">
        <w:rPr>
          <w:rFonts w:ascii="仿宋" w:eastAsia="仿宋" w:hAnsi="仿宋" w:hint="eastAsia"/>
          <w:sz w:val="30"/>
          <w:szCs w:val="30"/>
        </w:rPr>
        <w:t>机关各党支部通过开展征询群众意见和自学的形式，集中重点学习了《中国共产党廉洁自律准则》</w:t>
      </w:r>
      <w:r w:rsidR="00C903CF" w:rsidRPr="00A027C8">
        <w:rPr>
          <w:rFonts w:ascii="仿宋" w:eastAsia="仿宋" w:hAnsi="仿宋" w:hint="eastAsia"/>
          <w:sz w:val="30"/>
          <w:szCs w:val="30"/>
        </w:rPr>
        <w:t>，</w:t>
      </w:r>
      <w:r w:rsidRPr="00A027C8">
        <w:rPr>
          <w:rFonts w:ascii="仿宋" w:eastAsia="仿宋" w:hAnsi="仿宋" w:hint="eastAsia"/>
          <w:sz w:val="30"/>
          <w:szCs w:val="30"/>
        </w:rPr>
        <w:t>刘珂书记、山红红校长在新学期工作会上的讲话等</w:t>
      </w:r>
      <w:r w:rsidR="00123717" w:rsidRPr="00A027C8">
        <w:rPr>
          <w:rFonts w:ascii="仿宋" w:eastAsia="仿宋" w:hAnsi="仿宋" w:hint="eastAsia"/>
          <w:sz w:val="30"/>
          <w:szCs w:val="30"/>
        </w:rPr>
        <w:t>。</w:t>
      </w:r>
      <w:r w:rsidRPr="00A027C8">
        <w:rPr>
          <w:rFonts w:ascii="仿宋" w:eastAsia="仿宋" w:hAnsi="仿宋" w:hint="eastAsia"/>
          <w:sz w:val="30"/>
          <w:szCs w:val="30"/>
        </w:rPr>
        <w:t>储建学院各党</w:t>
      </w:r>
      <w:r w:rsidRPr="00A027C8">
        <w:rPr>
          <w:rFonts w:ascii="仿宋" w:eastAsia="仿宋" w:hAnsi="仿宋" w:hint="eastAsia"/>
          <w:sz w:val="30"/>
          <w:szCs w:val="30"/>
        </w:rPr>
        <w:lastRenderedPageBreak/>
        <w:t>支部成员共同学习《中国共产党廉洁自律准则》、习近平总书记关于社会主义核心价值观的重要论述、习近平总书记在北京师范大学关于“四有好老师”的重要讲话等内容</w:t>
      </w:r>
      <w:r w:rsidR="00123717" w:rsidRPr="00A027C8">
        <w:rPr>
          <w:rFonts w:ascii="仿宋" w:eastAsia="仿宋" w:hAnsi="仿宋" w:hint="eastAsia"/>
          <w:sz w:val="30"/>
          <w:szCs w:val="30"/>
        </w:rPr>
        <w:t>。</w:t>
      </w:r>
      <w:r w:rsidRPr="00A027C8">
        <w:rPr>
          <w:rFonts w:ascii="仿宋" w:eastAsia="仿宋" w:hAnsi="仿宋" w:hint="eastAsia"/>
          <w:sz w:val="30"/>
          <w:szCs w:val="30"/>
        </w:rPr>
        <w:t>计通学院召开专门党委委员会议，重点围绕“贯彻中央关于意识形态重大部署，加强党对教育工作的领导”开展了一次学习讨论</w:t>
      </w:r>
      <w:r w:rsidR="00123717" w:rsidRPr="00A027C8">
        <w:rPr>
          <w:rFonts w:ascii="仿宋" w:eastAsia="仿宋" w:hAnsi="仿宋" w:hint="eastAsia"/>
          <w:sz w:val="30"/>
          <w:szCs w:val="30"/>
        </w:rPr>
        <w:t>，各党</w:t>
      </w:r>
      <w:r w:rsidR="003818C8" w:rsidRPr="00A027C8">
        <w:rPr>
          <w:rFonts w:ascii="仿宋" w:eastAsia="仿宋" w:hAnsi="仿宋" w:hint="eastAsia"/>
          <w:sz w:val="30"/>
          <w:szCs w:val="30"/>
        </w:rPr>
        <w:t>支部也进行了分组学习</w:t>
      </w:r>
      <w:r w:rsidRPr="00A027C8">
        <w:rPr>
          <w:rFonts w:ascii="仿宋" w:eastAsia="仿宋" w:hAnsi="仿宋" w:hint="eastAsia"/>
          <w:sz w:val="30"/>
          <w:szCs w:val="30"/>
        </w:rPr>
        <w:t>。</w:t>
      </w:r>
    </w:p>
    <w:p w:rsidR="00123717" w:rsidRPr="00A027C8" w:rsidRDefault="00123717" w:rsidP="00A027C8">
      <w:pPr>
        <w:spacing w:line="360" w:lineRule="auto"/>
        <w:ind w:firstLineChars="200" w:firstLine="600"/>
        <w:rPr>
          <w:rFonts w:ascii="仿宋" w:eastAsia="仿宋" w:hAnsi="仿宋"/>
          <w:sz w:val="30"/>
          <w:szCs w:val="30"/>
        </w:rPr>
      </w:pPr>
      <w:r w:rsidRPr="00A027C8">
        <w:rPr>
          <w:rFonts w:ascii="仿宋" w:eastAsia="仿宋" w:hAnsi="仿宋" w:hint="eastAsia"/>
          <w:sz w:val="30"/>
          <w:szCs w:val="30"/>
        </w:rPr>
        <w:t>从各单位学习材料的准备上可以看出他们对本次学习活动的重视</w:t>
      </w:r>
      <w:r w:rsidR="003818C8" w:rsidRPr="00A027C8">
        <w:rPr>
          <w:rFonts w:ascii="仿宋" w:eastAsia="仿宋" w:hAnsi="仿宋" w:hint="eastAsia"/>
          <w:sz w:val="30"/>
          <w:szCs w:val="30"/>
        </w:rPr>
        <w:t>，选取的材料时间较新也比较贴近教工工作实际，符合本次专题学习要求。</w:t>
      </w:r>
    </w:p>
    <w:p w:rsidR="00E70226" w:rsidRPr="00A027C8" w:rsidRDefault="004165A4" w:rsidP="00A027C8">
      <w:pPr>
        <w:spacing w:line="360" w:lineRule="auto"/>
        <w:ind w:firstLineChars="200" w:firstLine="600"/>
        <w:rPr>
          <w:rFonts w:ascii="仿宋" w:eastAsia="仿宋" w:hAnsi="仿宋"/>
          <w:sz w:val="30"/>
          <w:szCs w:val="30"/>
        </w:rPr>
      </w:pPr>
      <w:r w:rsidRPr="00A027C8">
        <w:rPr>
          <w:rFonts w:ascii="仿宋" w:eastAsia="仿宋" w:hAnsi="仿宋" w:hint="eastAsia"/>
          <w:sz w:val="30"/>
          <w:szCs w:val="30"/>
        </w:rPr>
        <w:t>2</w:t>
      </w:r>
      <w:r w:rsidR="006535F5" w:rsidRPr="00A027C8">
        <w:rPr>
          <w:rFonts w:ascii="仿宋" w:eastAsia="仿宋" w:hAnsi="仿宋" w:hint="eastAsia"/>
          <w:sz w:val="30"/>
          <w:szCs w:val="30"/>
        </w:rPr>
        <w:t>、</w:t>
      </w:r>
      <w:r w:rsidR="00E70226" w:rsidRPr="00A027C8">
        <w:rPr>
          <w:rFonts w:ascii="仿宋" w:eastAsia="仿宋" w:hAnsi="仿宋" w:hint="eastAsia"/>
          <w:sz w:val="30"/>
          <w:szCs w:val="30"/>
        </w:rPr>
        <w:t>学习途径多样、形式灵活</w:t>
      </w:r>
      <w:r w:rsidR="0003679F" w:rsidRPr="00A027C8">
        <w:rPr>
          <w:rFonts w:ascii="仿宋" w:eastAsia="仿宋" w:hAnsi="仿宋" w:hint="eastAsia"/>
          <w:sz w:val="30"/>
          <w:szCs w:val="30"/>
        </w:rPr>
        <w:t>。在本次学习活动中各单位为使学习活动更具有吸引力，同时保证学习效果采取了多种方式开展活动。同时注重内部学习与外部交流的立体发展，教育活动从多个方面同时展开，</w:t>
      </w:r>
      <w:r w:rsidR="00B357FD" w:rsidRPr="00A027C8">
        <w:rPr>
          <w:rFonts w:ascii="仿宋" w:eastAsia="仿宋" w:hAnsi="仿宋" w:hint="eastAsia"/>
          <w:sz w:val="30"/>
          <w:szCs w:val="30"/>
        </w:rPr>
        <w:t>使党员能够从多个角度理解本次</w:t>
      </w:r>
      <w:r w:rsidR="005E6071" w:rsidRPr="00A027C8">
        <w:rPr>
          <w:rFonts w:ascii="仿宋" w:eastAsia="仿宋" w:hAnsi="仿宋" w:hint="eastAsia"/>
          <w:sz w:val="30"/>
          <w:szCs w:val="30"/>
        </w:rPr>
        <w:t>专题学习</w:t>
      </w:r>
      <w:r w:rsidR="00B357FD" w:rsidRPr="00A027C8">
        <w:rPr>
          <w:rFonts w:ascii="仿宋" w:eastAsia="仿宋" w:hAnsi="仿宋" w:hint="eastAsia"/>
          <w:sz w:val="30"/>
          <w:szCs w:val="30"/>
        </w:rPr>
        <w:t>的内涵。</w:t>
      </w:r>
    </w:p>
    <w:p w:rsidR="00B5431D" w:rsidRPr="00A027C8" w:rsidRDefault="00DC6821" w:rsidP="00A027C8">
      <w:pPr>
        <w:spacing w:line="360" w:lineRule="auto"/>
        <w:ind w:firstLineChars="200" w:firstLine="600"/>
        <w:rPr>
          <w:rFonts w:ascii="仿宋" w:eastAsia="仿宋" w:hAnsi="仿宋"/>
          <w:sz w:val="30"/>
          <w:szCs w:val="30"/>
        </w:rPr>
      </w:pPr>
      <w:r w:rsidRPr="00A027C8">
        <w:rPr>
          <w:rFonts w:ascii="仿宋" w:eastAsia="仿宋" w:hAnsi="仿宋" w:hint="eastAsia"/>
          <w:sz w:val="30"/>
          <w:szCs w:val="30"/>
        </w:rPr>
        <w:t>校机关积极探索新的学习形式和教育手段：</w:t>
      </w:r>
      <w:proofErr w:type="gramStart"/>
      <w:r w:rsidRPr="00A027C8">
        <w:rPr>
          <w:rFonts w:ascii="仿宋" w:eastAsia="仿宋" w:hAnsi="仿宋" w:hint="eastAsia"/>
          <w:sz w:val="30"/>
          <w:szCs w:val="30"/>
        </w:rPr>
        <w:t>赴教爱国</w:t>
      </w:r>
      <w:proofErr w:type="gramEnd"/>
      <w:r w:rsidRPr="00A027C8">
        <w:rPr>
          <w:rFonts w:ascii="仿宋" w:eastAsia="仿宋" w:hAnsi="仿宋" w:hint="eastAsia"/>
          <w:sz w:val="30"/>
          <w:szCs w:val="30"/>
        </w:rPr>
        <w:t>教育基地（如黄海学院 “雷锋纪念馆”）和警示教育基地（黄岛区反腐倡廉警示教育基地）参观；集中观看纪录片，如《较量无声》、《鉴史问廉——清浊之辨》等；邀请学校马院老师做讲座，或者集中观看讲座，如</w:t>
      </w:r>
      <w:r w:rsidR="00777702" w:rsidRPr="00A027C8">
        <w:rPr>
          <w:rFonts w:ascii="仿宋" w:eastAsia="仿宋" w:hAnsi="仿宋" w:hint="eastAsia"/>
          <w:sz w:val="30"/>
          <w:szCs w:val="30"/>
        </w:rPr>
        <w:t>：</w:t>
      </w:r>
      <w:r w:rsidRPr="00A027C8">
        <w:rPr>
          <w:rFonts w:ascii="仿宋" w:eastAsia="仿宋" w:hAnsi="仿宋" w:hint="eastAsia"/>
          <w:sz w:val="30"/>
          <w:szCs w:val="30"/>
        </w:rPr>
        <w:t>何克亮教授关于“两学一做”专题辅导报告、刘志兵《延安时期党的看齐意识的几点启示》等；机关各支部还联合开展或者与教学院部结对共建党支部展开共同学习研讨。</w:t>
      </w:r>
      <w:r w:rsidR="00B357FD" w:rsidRPr="00A027C8">
        <w:rPr>
          <w:rFonts w:ascii="仿宋" w:eastAsia="仿宋" w:hAnsi="仿宋" w:hint="eastAsia"/>
          <w:sz w:val="30"/>
          <w:szCs w:val="30"/>
        </w:rPr>
        <w:t>储建学院</w:t>
      </w:r>
      <w:r w:rsidR="006535F5" w:rsidRPr="00A027C8">
        <w:rPr>
          <w:rFonts w:ascii="仿宋" w:eastAsia="仿宋" w:hAnsi="仿宋" w:hint="eastAsia"/>
          <w:sz w:val="30"/>
          <w:szCs w:val="30"/>
        </w:rPr>
        <w:t>举办“中华国学经典”、“二十四孝”主题图片展活动</w:t>
      </w:r>
      <w:r w:rsidR="00777702" w:rsidRPr="00A027C8">
        <w:rPr>
          <w:rFonts w:ascii="仿宋" w:eastAsia="仿宋" w:hAnsi="仿宋" w:hint="eastAsia"/>
          <w:sz w:val="30"/>
          <w:szCs w:val="30"/>
        </w:rPr>
        <w:t>，通</w:t>
      </w:r>
      <w:r w:rsidR="00777702" w:rsidRPr="00A027C8">
        <w:rPr>
          <w:rFonts w:ascii="仿宋" w:eastAsia="仿宋" w:hAnsi="仿宋" w:hint="eastAsia"/>
          <w:sz w:val="30"/>
          <w:szCs w:val="30"/>
        </w:rPr>
        <w:lastRenderedPageBreak/>
        <w:t>过观看图片展，提高党员的党性修养，始终做到明大德、守公德、严私德，</w:t>
      </w:r>
      <w:proofErr w:type="gramStart"/>
      <w:r w:rsidR="00777702" w:rsidRPr="00A027C8">
        <w:rPr>
          <w:rFonts w:ascii="仿宋" w:eastAsia="仿宋" w:hAnsi="仿宋" w:hint="eastAsia"/>
          <w:sz w:val="30"/>
          <w:szCs w:val="30"/>
        </w:rPr>
        <w:t>传承党</w:t>
      </w:r>
      <w:proofErr w:type="gramEnd"/>
      <w:r w:rsidR="00777702" w:rsidRPr="00A027C8">
        <w:rPr>
          <w:rFonts w:ascii="仿宋" w:eastAsia="仿宋" w:hAnsi="仿宋" w:hint="eastAsia"/>
          <w:sz w:val="30"/>
          <w:szCs w:val="30"/>
        </w:rPr>
        <w:t>的优良作风，弘扬中华传统美德，</w:t>
      </w:r>
      <w:proofErr w:type="gramStart"/>
      <w:r w:rsidR="00777702" w:rsidRPr="00A027C8">
        <w:rPr>
          <w:rFonts w:ascii="仿宋" w:eastAsia="仿宋" w:hAnsi="仿宋" w:hint="eastAsia"/>
          <w:sz w:val="30"/>
          <w:szCs w:val="30"/>
        </w:rPr>
        <w:t>践行</w:t>
      </w:r>
      <w:proofErr w:type="gramEnd"/>
      <w:r w:rsidR="00777702" w:rsidRPr="00A027C8">
        <w:rPr>
          <w:rFonts w:ascii="仿宋" w:eastAsia="仿宋" w:hAnsi="仿宋" w:hint="eastAsia"/>
          <w:sz w:val="30"/>
          <w:szCs w:val="30"/>
        </w:rPr>
        <w:t>社会主义核心价值观，坚守共产党人的精神高地。</w:t>
      </w:r>
      <w:r w:rsidR="00B357FD" w:rsidRPr="00A027C8">
        <w:rPr>
          <w:rFonts w:ascii="仿宋" w:eastAsia="仿宋" w:hAnsi="仿宋" w:hint="eastAsia"/>
          <w:sz w:val="30"/>
          <w:szCs w:val="30"/>
        </w:rPr>
        <w:t>计通学院</w:t>
      </w:r>
      <w:r w:rsidR="006535F5" w:rsidRPr="00A027C8">
        <w:rPr>
          <w:rFonts w:ascii="仿宋" w:eastAsia="仿宋" w:hAnsi="仿宋" w:hint="eastAsia"/>
          <w:sz w:val="30"/>
          <w:szCs w:val="30"/>
        </w:rPr>
        <w:t>在“讲道德、有品行”专题学习讨论会上，分别向从教满三十年的教师敬献了鲜花，表达了敬意，并结合本次学习主题，讨论如何加强师德师风建设，做一名“四有”好老师；</w:t>
      </w:r>
      <w:r w:rsidR="00B357FD" w:rsidRPr="00A027C8">
        <w:rPr>
          <w:rFonts w:ascii="仿宋" w:eastAsia="仿宋" w:hAnsi="仿宋" w:hint="eastAsia"/>
          <w:sz w:val="30"/>
          <w:szCs w:val="30"/>
        </w:rPr>
        <w:t>计算机科学系、学院机关两个党支部分别和所联系的学生党支部一起过组织生活，共同开展</w:t>
      </w:r>
      <w:r w:rsidR="005E6071" w:rsidRPr="00A027C8">
        <w:rPr>
          <w:rFonts w:ascii="仿宋" w:eastAsia="仿宋" w:hAnsi="仿宋" w:hint="eastAsia"/>
          <w:sz w:val="30"/>
          <w:szCs w:val="30"/>
        </w:rPr>
        <w:t>专题</w:t>
      </w:r>
      <w:r w:rsidR="00B357FD" w:rsidRPr="00A027C8">
        <w:rPr>
          <w:rFonts w:ascii="仿宋" w:eastAsia="仿宋" w:hAnsi="仿宋" w:hint="eastAsia"/>
          <w:sz w:val="30"/>
          <w:szCs w:val="30"/>
        </w:rPr>
        <w:t>学习讨论，不仅增进了师生之间的感情交流，而且有效落实了教师党支部联系学生党支部制度，对大学生的党建工作起到了很好带动和帮扶作用。</w:t>
      </w:r>
    </w:p>
    <w:p w:rsidR="00980CB3" w:rsidRPr="00A027C8" w:rsidRDefault="00A027C8" w:rsidP="00A027C8">
      <w:pPr>
        <w:spacing w:line="360" w:lineRule="auto"/>
        <w:ind w:firstLineChars="200" w:firstLine="602"/>
        <w:rPr>
          <w:rFonts w:ascii="仿宋" w:eastAsia="仿宋" w:hAnsi="仿宋"/>
          <w:b/>
          <w:sz w:val="30"/>
          <w:szCs w:val="30"/>
        </w:rPr>
      </w:pPr>
      <w:r w:rsidRPr="00A027C8">
        <w:rPr>
          <w:rFonts w:ascii="仿宋" w:eastAsia="仿宋" w:hAnsi="仿宋" w:hint="eastAsia"/>
          <w:b/>
          <w:sz w:val="30"/>
          <w:szCs w:val="30"/>
        </w:rPr>
        <w:t>三</w:t>
      </w:r>
      <w:r w:rsidR="00837FD1" w:rsidRPr="00A027C8">
        <w:rPr>
          <w:rFonts w:ascii="仿宋" w:eastAsia="仿宋" w:hAnsi="仿宋" w:hint="eastAsia"/>
          <w:b/>
          <w:sz w:val="30"/>
          <w:szCs w:val="30"/>
        </w:rPr>
        <w:t>、</w:t>
      </w:r>
      <w:r w:rsidR="00F241D6" w:rsidRPr="00A027C8">
        <w:rPr>
          <w:rFonts w:ascii="仿宋" w:eastAsia="仿宋" w:hAnsi="仿宋" w:hint="eastAsia"/>
          <w:b/>
          <w:sz w:val="30"/>
          <w:szCs w:val="30"/>
        </w:rPr>
        <w:t>下一步的工作计划</w:t>
      </w:r>
      <w:r w:rsidR="005C289F" w:rsidRPr="00A027C8">
        <w:rPr>
          <w:rFonts w:ascii="仿宋" w:eastAsia="仿宋" w:hAnsi="仿宋" w:hint="eastAsia"/>
          <w:b/>
          <w:sz w:val="30"/>
          <w:szCs w:val="30"/>
        </w:rPr>
        <w:t>：</w:t>
      </w:r>
    </w:p>
    <w:p w:rsidR="00980CB3" w:rsidRPr="00A027C8" w:rsidRDefault="00B5431D" w:rsidP="00A027C8">
      <w:pPr>
        <w:spacing w:line="360" w:lineRule="auto"/>
        <w:ind w:firstLineChars="200" w:firstLine="600"/>
        <w:rPr>
          <w:rFonts w:ascii="仿宋" w:eastAsia="仿宋" w:hAnsi="仿宋"/>
          <w:sz w:val="30"/>
          <w:szCs w:val="30"/>
        </w:rPr>
      </w:pPr>
      <w:r w:rsidRPr="00A027C8">
        <w:rPr>
          <w:rFonts w:ascii="仿宋" w:eastAsia="仿宋" w:hAnsi="仿宋" w:hint="eastAsia"/>
          <w:sz w:val="30"/>
          <w:szCs w:val="30"/>
        </w:rPr>
        <w:t>按照学校党委的工作部署安排，按部就班地扎实推进各项工作进行。</w:t>
      </w:r>
    </w:p>
    <w:p w:rsidR="00D50C83" w:rsidRPr="00A027C8" w:rsidRDefault="00A027C8" w:rsidP="00A027C8">
      <w:pPr>
        <w:spacing w:line="360" w:lineRule="auto"/>
        <w:ind w:firstLineChars="200" w:firstLine="602"/>
        <w:rPr>
          <w:rFonts w:ascii="仿宋" w:eastAsia="仿宋" w:hAnsi="仿宋"/>
          <w:b/>
          <w:sz w:val="30"/>
          <w:szCs w:val="30"/>
        </w:rPr>
      </w:pPr>
      <w:r w:rsidRPr="00A027C8">
        <w:rPr>
          <w:rFonts w:ascii="仿宋" w:eastAsia="仿宋" w:hAnsi="仿宋" w:hint="eastAsia"/>
          <w:b/>
          <w:sz w:val="30"/>
          <w:szCs w:val="30"/>
        </w:rPr>
        <w:t>四</w:t>
      </w:r>
      <w:r w:rsidR="00837FD1" w:rsidRPr="00A027C8">
        <w:rPr>
          <w:rFonts w:ascii="仿宋" w:eastAsia="仿宋" w:hAnsi="仿宋" w:hint="eastAsia"/>
          <w:b/>
          <w:sz w:val="30"/>
          <w:szCs w:val="30"/>
        </w:rPr>
        <w:t>、</w:t>
      </w:r>
      <w:r w:rsidR="00F241D6" w:rsidRPr="00A027C8">
        <w:rPr>
          <w:rFonts w:ascii="仿宋" w:eastAsia="仿宋" w:hAnsi="仿宋" w:hint="eastAsia"/>
          <w:b/>
          <w:sz w:val="30"/>
          <w:szCs w:val="30"/>
        </w:rPr>
        <w:t>对学校学习教育工作的意见建议</w:t>
      </w:r>
      <w:r w:rsidR="005C289F" w:rsidRPr="00A027C8">
        <w:rPr>
          <w:rFonts w:ascii="仿宋" w:eastAsia="仿宋" w:hAnsi="仿宋" w:hint="eastAsia"/>
          <w:b/>
          <w:sz w:val="30"/>
          <w:szCs w:val="30"/>
        </w:rPr>
        <w:t>：</w:t>
      </w:r>
    </w:p>
    <w:p w:rsidR="00980CB3" w:rsidRPr="00A027C8" w:rsidRDefault="00980CB3" w:rsidP="00A027C8">
      <w:pPr>
        <w:spacing w:line="360" w:lineRule="auto"/>
        <w:ind w:firstLineChars="200" w:firstLine="600"/>
        <w:rPr>
          <w:rFonts w:ascii="仿宋" w:eastAsia="仿宋" w:hAnsi="仿宋"/>
          <w:sz w:val="30"/>
          <w:szCs w:val="30"/>
        </w:rPr>
      </w:pPr>
      <w:r w:rsidRPr="00A027C8">
        <w:rPr>
          <w:rFonts w:ascii="仿宋" w:eastAsia="仿宋" w:hAnsi="仿宋" w:hint="eastAsia"/>
          <w:sz w:val="30"/>
          <w:szCs w:val="30"/>
        </w:rPr>
        <w:t>1、加大党支部活动经费的支持力度，便于扩展更加有效的形式；</w:t>
      </w:r>
    </w:p>
    <w:p w:rsidR="00980CB3" w:rsidRPr="00A027C8" w:rsidRDefault="00980CB3" w:rsidP="00A027C8">
      <w:pPr>
        <w:spacing w:line="360" w:lineRule="auto"/>
        <w:ind w:firstLineChars="200" w:firstLine="600"/>
        <w:rPr>
          <w:rFonts w:ascii="仿宋" w:eastAsia="仿宋" w:hAnsi="仿宋"/>
          <w:sz w:val="30"/>
          <w:szCs w:val="30"/>
        </w:rPr>
      </w:pPr>
      <w:r w:rsidRPr="00A027C8">
        <w:rPr>
          <w:rFonts w:ascii="仿宋" w:eastAsia="仿宋" w:hAnsi="仿宋" w:hint="eastAsia"/>
          <w:sz w:val="30"/>
          <w:szCs w:val="30"/>
        </w:rPr>
        <w:t>2、学校集中购买一批网络教育资源，作为党员自学或者集体学习讨论的材料；</w:t>
      </w:r>
    </w:p>
    <w:p w:rsidR="00980CB3" w:rsidRPr="00A027C8" w:rsidRDefault="00980CB3" w:rsidP="00A027C8">
      <w:pPr>
        <w:spacing w:line="360" w:lineRule="auto"/>
        <w:ind w:firstLineChars="200" w:firstLine="600"/>
        <w:rPr>
          <w:rFonts w:ascii="仿宋" w:eastAsia="仿宋" w:hAnsi="仿宋"/>
          <w:sz w:val="30"/>
          <w:szCs w:val="30"/>
        </w:rPr>
      </w:pPr>
      <w:r w:rsidRPr="00A027C8">
        <w:rPr>
          <w:rFonts w:ascii="仿宋" w:eastAsia="仿宋" w:hAnsi="仿宋" w:hint="eastAsia"/>
          <w:sz w:val="30"/>
          <w:szCs w:val="30"/>
        </w:rPr>
        <w:t>3、搭建桥梁，形成机制，做好各党支部学习的交流；</w:t>
      </w:r>
    </w:p>
    <w:p w:rsidR="00BE6348" w:rsidRPr="00A027C8" w:rsidRDefault="00980CB3" w:rsidP="00A027C8">
      <w:pPr>
        <w:spacing w:line="360" w:lineRule="auto"/>
        <w:ind w:firstLineChars="200" w:firstLine="600"/>
        <w:rPr>
          <w:rFonts w:ascii="仿宋" w:eastAsia="仿宋" w:hAnsi="仿宋"/>
          <w:sz w:val="30"/>
          <w:szCs w:val="30"/>
        </w:rPr>
      </w:pPr>
      <w:r w:rsidRPr="00A027C8">
        <w:rPr>
          <w:rFonts w:ascii="仿宋" w:eastAsia="仿宋" w:hAnsi="仿宋" w:hint="eastAsia"/>
          <w:sz w:val="30"/>
          <w:szCs w:val="30"/>
        </w:rPr>
        <w:t>4、注重典型的挖掘，更要注重典型宣传</w:t>
      </w:r>
      <w:r w:rsidR="003B0654" w:rsidRPr="00A027C8">
        <w:rPr>
          <w:rFonts w:ascii="仿宋" w:eastAsia="仿宋" w:hAnsi="仿宋" w:hint="eastAsia"/>
          <w:sz w:val="30"/>
          <w:szCs w:val="30"/>
        </w:rPr>
        <w:t>，供其他党支部学习借鉴。</w:t>
      </w:r>
    </w:p>
    <w:p w:rsidR="00BE6348" w:rsidRPr="00A027C8" w:rsidRDefault="00BE6348" w:rsidP="00A027C8">
      <w:pPr>
        <w:spacing w:line="360" w:lineRule="auto"/>
        <w:ind w:firstLineChars="200" w:firstLine="600"/>
        <w:rPr>
          <w:rFonts w:ascii="仿宋" w:eastAsia="仿宋" w:hAnsi="仿宋"/>
          <w:sz w:val="30"/>
          <w:szCs w:val="30"/>
        </w:rPr>
      </w:pPr>
    </w:p>
    <w:sectPr w:rsidR="00BE6348" w:rsidRPr="00A027C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1D6"/>
    <w:rsid w:val="0003679F"/>
    <w:rsid w:val="00036D23"/>
    <w:rsid w:val="00123717"/>
    <w:rsid w:val="00201ED0"/>
    <w:rsid w:val="00304470"/>
    <w:rsid w:val="003818C8"/>
    <w:rsid w:val="003A193A"/>
    <w:rsid w:val="003B0654"/>
    <w:rsid w:val="004165A4"/>
    <w:rsid w:val="0046625D"/>
    <w:rsid w:val="004E389D"/>
    <w:rsid w:val="005377D4"/>
    <w:rsid w:val="00563D4C"/>
    <w:rsid w:val="005A48E0"/>
    <w:rsid w:val="005C289F"/>
    <w:rsid w:val="005E6071"/>
    <w:rsid w:val="006535F5"/>
    <w:rsid w:val="006834B4"/>
    <w:rsid w:val="006A2758"/>
    <w:rsid w:val="006C04B2"/>
    <w:rsid w:val="00777702"/>
    <w:rsid w:val="007D415B"/>
    <w:rsid w:val="00837FD1"/>
    <w:rsid w:val="00881F88"/>
    <w:rsid w:val="00980CB3"/>
    <w:rsid w:val="009B123A"/>
    <w:rsid w:val="00A027C8"/>
    <w:rsid w:val="00A2196E"/>
    <w:rsid w:val="00B357FD"/>
    <w:rsid w:val="00B5431D"/>
    <w:rsid w:val="00BE6348"/>
    <w:rsid w:val="00C11FF9"/>
    <w:rsid w:val="00C56CBE"/>
    <w:rsid w:val="00C6573F"/>
    <w:rsid w:val="00C903CF"/>
    <w:rsid w:val="00CF7F82"/>
    <w:rsid w:val="00D50C83"/>
    <w:rsid w:val="00DC6821"/>
    <w:rsid w:val="00E70226"/>
    <w:rsid w:val="00E77954"/>
    <w:rsid w:val="00E77EEE"/>
    <w:rsid w:val="00F21FC1"/>
    <w:rsid w:val="00F241D6"/>
    <w:rsid w:val="00F91BAC"/>
    <w:rsid w:val="00FC67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9973C9-8335-4D94-8DEC-BE1839FD0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6348"/>
    <w:pPr>
      <w:ind w:firstLineChars="200" w:firstLine="420"/>
    </w:pPr>
  </w:style>
  <w:style w:type="paragraph" w:styleId="a4">
    <w:name w:val="Balloon Text"/>
    <w:basedOn w:val="a"/>
    <w:link w:val="Char"/>
    <w:uiPriority w:val="99"/>
    <w:semiHidden/>
    <w:unhideWhenUsed/>
    <w:rsid w:val="005E6071"/>
    <w:rPr>
      <w:sz w:val="18"/>
      <w:szCs w:val="18"/>
    </w:rPr>
  </w:style>
  <w:style w:type="character" w:customStyle="1" w:styleId="Char">
    <w:name w:val="批注框文本 Char"/>
    <w:basedOn w:val="a0"/>
    <w:link w:val="a4"/>
    <w:uiPriority w:val="99"/>
    <w:semiHidden/>
    <w:rsid w:val="005E607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3176561">
      <w:bodyDiv w:val="1"/>
      <w:marLeft w:val="0"/>
      <w:marRight w:val="0"/>
      <w:marTop w:val="0"/>
      <w:marBottom w:val="0"/>
      <w:divBdr>
        <w:top w:val="none" w:sz="0" w:space="0" w:color="auto"/>
        <w:left w:val="none" w:sz="0" w:space="0" w:color="auto"/>
        <w:bottom w:val="none" w:sz="0" w:space="0" w:color="auto"/>
        <w:right w:val="none" w:sz="0" w:space="0" w:color="auto"/>
      </w:divBdr>
    </w:div>
    <w:div w:id="1048990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260</TotalTime>
  <Pages>3</Pages>
  <Words>216</Words>
  <Characters>1232</Characters>
  <Application>Microsoft Office Word</Application>
  <DocSecurity>0</DocSecurity>
  <Lines>10</Lines>
  <Paragraphs>2</Paragraphs>
  <ScaleCrop>false</ScaleCrop>
  <Company/>
  <LinksUpToDate>false</LinksUpToDate>
  <CharactersWithSpaces>1446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25</cp:revision>
  <cp:lastPrinted>2016-10-28T00:13:00Z</cp:lastPrinted>
  <dcterms:created xsi:type="dcterms:W3CDTF">2016-10-20T09:20:00Z</dcterms:created>
  <dcterms:modified xsi:type="dcterms:W3CDTF">2016-10-28T07:21:00Z</dcterms:modified>
</cp:coreProperties>
</file>